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B3" w:rsidRPr="005B628B" w:rsidRDefault="00C411B3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Отчет о результатах </w:t>
      </w:r>
      <w:proofErr w:type="spellStart"/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«Ключевской детский сад» </w:t>
      </w:r>
    </w:p>
    <w:p w:rsidR="00C411B3" w:rsidRPr="005B628B" w:rsidRDefault="00C411B3" w:rsidP="00406F7E">
      <w:pPr>
        <w:spacing w:after="150" w:line="240" w:lineRule="auto"/>
        <w:ind w:left="14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 2012-2013 учебный год</w:t>
      </w:r>
    </w:p>
    <w:p w:rsidR="00C411B3" w:rsidRPr="005B628B" w:rsidRDefault="00C411B3" w:rsidP="00406F7E">
      <w:pPr>
        <w:spacing w:after="150" w:line="240" w:lineRule="auto"/>
        <w:ind w:left="14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1B3" w:rsidRPr="005B628B" w:rsidRDefault="00C411B3" w:rsidP="00406F7E">
      <w:pPr>
        <w:spacing w:after="150" w:line="240" w:lineRule="auto"/>
        <w:ind w:left="14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Общая характеристика образовательного учреждения.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бюджетное дошкольное образовательное учреждение «Ключевской детский сад» был открыт в 1972 году.  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Сокращённое наименование учреждения: МБДОУ «Ключевской детский сад».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Учреждение является юридическим лицом, имеет в оперативном управлении имущество,  самостоятельный баланс, счёт в отделении по   </w:t>
      </w:r>
      <w:r w:rsidRPr="005B628B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ГРКЦ ГУ Банка России по Пермскому краю г. Пермь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круглую печать со своим полным наименованием и указанием места нахождения, штамп.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Лицензия на  </w:t>
      </w:r>
      <w:proofErr w:type="gramStart"/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ведения</w:t>
      </w:r>
      <w:proofErr w:type="gramEnd"/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образовательной деятельности Серия 59ЛО1А № 0000566,    выданная 03 июня 2013 года. Срок действия – </w:t>
      </w:r>
      <w:proofErr w:type="gramStart"/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бессрочная</w:t>
      </w:r>
      <w:proofErr w:type="gramEnd"/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Юридический адрес учреждения: 618740 Российская федерация, г. Добрянка,  д. Ключи, ул. Полевая,4</w:t>
      </w:r>
      <w:proofErr w:type="gramEnd"/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Информационный сайт ДОУ: http:// dskluchi.ucoz.ru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Адрес электронной почты:  </w:t>
      </w:r>
      <w:proofErr w:type="spellStart"/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elenakukevich</w:t>
      </w:r>
      <w:proofErr w:type="spellEnd"/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rambler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Режим работы: с 7.00 – 19.00, длительность – 12 часов,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суббота-воскресенье: выходной.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Структура управления образовательным учреждением.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5B628B">
        <w:rPr>
          <w:rFonts w:ascii="Times New Roman" w:eastAsia="Times New Roman" w:hAnsi="Times New Roman" w:cs="Times New Roman"/>
          <w:b/>
          <w:color w:val="333333"/>
          <w:sz w:val="14"/>
          <w:szCs w:val="14"/>
          <w:lang w:eastAsia="ru-RU"/>
        </w:rPr>
        <w:t xml:space="preserve">     </w:t>
      </w: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Нормативно-правовое обеспечение.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бюджетное дошкольное  образовательное учреждение   «Ключевской детский сад»  осуществляет свою деятельность в соответствии: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•         Конституция Российской Федерации,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         Конвенция «О правах ребенка»,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         закон Российской Федерации «Об образовании</w:t>
      </w:r>
      <w:r w:rsidR="00F149DB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(с изменениями и дополнениями)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         иные   законы Российской Федерации,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         указы и распоряжения Президента Российской Федерации,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•         постановления и распоряжения Правительства Российской Федерации, 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       Типовое положение о дошкольном образовательном учреждении,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        законодательные и иные правовые акты государственных органов,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         нормативные правовые акты органов местного самоуправления  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         решения органов управления образованием всех уровней,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         Устав ДОУ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         локальные акты,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></w:t>
      </w:r>
      <w:r w:rsidRPr="005B628B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="00F149DB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 w:rsidR="00F149DB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2.4.1.3049-10 "Санитарно-эпидемиологические требования к устройству, содержанию и организации режима работы дошкольных образовательных организаций"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Работу Учреждения регламентируют следующие локальные акты: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 Устав;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Изменения в Устав ДОУ;  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 Штатное расписание Учреждения;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Должностные инструкции, определяющие обязанности работников  Учреждения;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Правила внутреннего трудового распорядка;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Инструкции по организации охраны жизни и здоровья детей  в Учреждении;</w:t>
      </w:r>
    </w:p>
    <w:p w:rsidR="00F149DB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  Положение «Об общем собрании   коллектива работников МБДОУ «</w:t>
      </w:r>
      <w:r w:rsidR="00F149DB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Ключевской детский сад» </w:t>
      </w:r>
    </w:p>
    <w:p w:rsidR="00F149DB" w:rsidRPr="005B628B" w:rsidRDefault="00F149DB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Положение «О выплатах стимулирующей части фонда оплаты труда работникам МБДОУ «Ключевской детский сад»</w:t>
      </w:r>
    </w:p>
    <w:p w:rsidR="00F149DB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Положение «О</w:t>
      </w:r>
      <w:r w:rsidR="00F149DB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родительском комитете»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   Основная общеобразовательная программа МБДОУ;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   Положение «О педагогическом совете»; 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   Годовой план работы Учреждения;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  Учебный план;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  Режим дня; </w:t>
      </w:r>
    </w:p>
    <w:p w:rsidR="00C411B3" w:rsidRPr="005B628B" w:rsidRDefault="00F149DB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  Режим </w:t>
      </w:r>
      <w:r w:rsidR="00C411B3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НОД. </w:t>
      </w:r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Вывод:  Муниципальное </w:t>
      </w:r>
      <w:proofErr w:type="spellStart"/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бюджетно</w:t>
      </w:r>
      <w:proofErr w:type="spellEnd"/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дошкольное образовательное учреждение «</w:t>
      </w:r>
      <w:r w:rsidR="00F149DB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Ключевской детский сад»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функционирует в соответствии с нормативными документами в сфере образования Российской Федерации. 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  <w:t xml:space="preserve">Управление МБДОУ осуществляется в соответствии с законом РФ «Об образовании» и на основании Устава детского сада. Непосредственное управление детским садом осуществляет заведующая </w:t>
      </w:r>
      <w:proofErr w:type="spellStart"/>
      <w:r w:rsidR="00F149DB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Кукевич</w:t>
      </w:r>
      <w:proofErr w:type="spellEnd"/>
      <w:r w:rsidR="00F149DB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Елена Сергеевна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стаж педагогической работы </w:t>
      </w:r>
      <w:r w:rsidR="00265E42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5E42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1,5 года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данной должности </w:t>
      </w:r>
      <w:r w:rsidR="00265E42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1,5 года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прошедшая аттестацию на «соответствие занимаемой должности» по должности « руководитель».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5B628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и структура управления ДОУ.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Управляющая система состоит из двух структур: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 структура – общественное управление: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></w:t>
      </w:r>
      <w:r w:rsidRPr="005B628B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совет;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></w:t>
      </w:r>
      <w:r w:rsidRPr="005B628B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собрание коллектива работников;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></w:t>
      </w:r>
      <w:r w:rsidR="00265E42" w:rsidRPr="005B628B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>       </w:t>
      </w:r>
      <w:r w:rsidR="00265E42" w:rsidRPr="005B628B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>родительский комитет</w:t>
      </w:r>
      <w:r w:rsidRPr="005B628B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II структура – административное управление, которое имеет линейную структуру: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I уровень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заведующая МБДОУ: </w:t>
      </w:r>
      <w:proofErr w:type="spellStart"/>
      <w:r w:rsidR="00265E42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Кукевич</w:t>
      </w:r>
      <w:proofErr w:type="spellEnd"/>
      <w:r w:rsidR="00265E42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Елена Сергеевна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Управленческая деятельность заведующей обеспечивает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материальные, организационные;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правовые;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социально – психологические условия для реализации функции управления образовательным процессом в ДОУ.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Объект управления заведующей</w:t>
      </w:r>
      <w:r w:rsidR="00265E42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</w:t>
      </w:r>
      <w:r w:rsidR="00265E42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детского сада согласно функциональным обязанностям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II уровень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управлени</w:t>
      </w:r>
      <w:r w:rsidR="00265E42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осуществляется воспитателями 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обслуживающим персоналом.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Объект управления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дети и родители. </w:t>
      </w:r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  <w:t> </w:t>
      </w:r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Вывод: В МБДОУ «</w:t>
      </w:r>
      <w:r w:rsidR="00265E42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Ключевской детский сад»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создана структура управления в соответствии с целями и содержанием работы учреждения.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5B6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приёма детей:</w:t>
      </w:r>
    </w:p>
    <w:p w:rsidR="00C411B3" w:rsidRPr="005B628B" w:rsidRDefault="00C411B3" w:rsidP="00406F7E">
      <w:pPr>
        <w:shd w:val="clear" w:color="auto" w:fill="FFFFFF"/>
        <w:spacing w:after="150" w:line="240" w:lineRule="auto"/>
        <w:ind w:left="141" w:right="-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родителей, наличие путёвки</w:t>
      </w:r>
      <w:r w:rsidR="00265E42"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прохождение  медицинской   комиссии, после заключения врача - педиатра, родители знакомятся с Уставом и </w:t>
      </w: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локальными актами ДОУ, заключают договор между родителями (законными представителями) ребенка и ДОУ (в лице заведующей) и ребенок начинает посещать </w:t>
      </w:r>
      <w:r w:rsidR="00265E42"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разновозрастную </w:t>
      </w: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 детского сада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Общее количество групп – 1  </w:t>
      </w:r>
      <w:proofErr w:type="gramStart"/>
      <w:r w:rsidR="00265E42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разновозрастная</w:t>
      </w:r>
      <w:proofErr w:type="gramEnd"/>
      <w:r w:rsidR="00265E42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Общее количество воспитанников в настоящее время – </w:t>
      </w:r>
      <w:r w:rsidR="00265E42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детей. Г</w:t>
      </w:r>
      <w:r w:rsidR="00265E42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руппа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общеразвивающей направленности: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 </w:t>
      </w:r>
    </w:p>
    <w:p w:rsidR="00C411B3" w:rsidRPr="005B628B" w:rsidRDefault="00C411B3" w:rsidP="00406F7E">
      <w:pPr>
        <w:spacing w:after="150"/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5B6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IV</w:t>
      </w: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Условия осуществления образовательного процесса </w:t>
      </w:r>
      <w:r w:rsidRPr="005B6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          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  <w:t> </w:t>
      </w:r>
    </w:p>
    <w:p w:rsidR="00C411B3" w:rsidRPr="005B628B" w:rsidRDefault="00C411B3" w:rsidP="00406F7E">
      <w:pPr>
        <w:spacing w:after="150" w:line="240" w:lineRule="auto"/>
        <w:ind w:left="14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Фактическое количество сотрудников - </w:t>
      </w:r>
      <w:r w:rsidR="00265E42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12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человека. </w:t>
      </w:r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3 человека – педагогический состав. В дошкольном учреждении сложился стабильный, творческий педагогический коллектив. </w:t>
      </w:r>
    </w:p>
    <w:p w:rsidR="00265E42" w:rsidRPr="005B628B" w:rsidRDefault="00C411B3" w:rsidP="00406F7E">
      <w:pPr>
        <w:ind w:left="141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Заведующий  дошкольным образовательным учреждением </w:t>
      </w:r>
      <w:proofErr w:type="spellStart"/>
      <w:r w:rsidR="00265E42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Кукевич</w:t>
      </w:r>
      <w:proofErr w:type="spellEnd"/>
      <w:r w:rsidR="00265E42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Елена Сергеевна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имеет </w:t>
      </w:r>
      <w:r w:rsidR="00265E42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средне – специальное образование  и в данное время получает высшее образование при ФГБОУ ВПО «РОССИЙСКАЯ АКАДЕМИЯ НАРОДНОГО ХОЗЯЙСТВА И ГОСУДАРСТВЕННОЙ СЛУЖБЫ</w:t>
      </w:r>
    </w:p>
    <w:p w:rsidR="00265E42" w:rsidRPr="005B628B" w:rsidRDefault="00265E42" w:rsidP="00406F7E">
      <w:pPr>
        <w:ind w:left="141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ПРИ ПРЕЗИДЕНТЕ РОССИЙСКОЙ ФЕДЕРАЦИИ»</w:t>
      </w:r>
    </w:p>
    <w:p w:rsidR="00C411B3" w:rsidRPr="005B628B" w:rsidRDefault="00265E42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(Пермский филиал РАНХ и ГС)  кафедра           экономики и менеджмента.  </w:t>
      </w:r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Педагогический процесс в МБДОУ «</w:t>
      </w:r>
      <w:r w:rsidR="00265E42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Ключевской детский сад»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обеспечивают </w:t>
      </w:r>
      <w:r w:rsidR="00265E42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2 воспитателя и 1 музыкальный работник (по совместительству) </w:t>
      </w:r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Цели и  задачи.</w:t>
      </w:r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Цель:   </w:t>
      </w:r>
      <w:proofErr w:type="gramStart"/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Обеспечивать  всестороннее (физическое, социально-личностное, познавательно-речевое,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  <w:proofErr w:type="gramEnd"/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Основными задачами образовательного процесса в  ДОУ являются: </w:t>
      </w:r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Охрана жизни и укрепление физического и психического здоровья детей;</w:t>
      </w:r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Осуществление квалифицированной коррекции недостатков в речевом развитии детей; </w:t>
      </w:r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C411B3" w:rsidRPr="005B628B" w:rsidRDefault="00C411B3" w:rsidP="00406F7E">
      <w:pPr>
        <w:ind w:left="14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Образовательный и квалификационный уровень педагогов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1295"/>
        <w:gridCol w:w="1295"/>
        <w:gridCol w:w="1295"/>
        <w:gridCol w:w="1295"/>
        <w:gridCol w:w="1295"/>
        <w:gridCol w:w="1295"/>
      </w:tblGrid>
      <w:tr w:rsidR="00C411B3" w:rsidRPr="00C411B3" w:rsidTr="00406F7E">
        <w:trPr>
          <w:trHeight w:val="194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C411B3" w:rsidRDefault="00C411B3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411B3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Уч</w:t>
            </w:r>
            <w:proofErr w:type="gramStart"/>
            <w:r w:rsidRPr="00C411B3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.г</w:t>
            </w:r>
            <w:proofErr w:type="gramEnd"/>
            <w:r w:rsidRPr="00C411B3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C411B3" w:rsidRDefault="00C411B3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Общее кол-во педагогов ОУ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C411B3" w:rsidRDefault="00C411B3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Без категории</w:t>
            </w:r>
          </w:p>
          <w:p w:rsidR="00C411B3" w:rsidRPr="00C411B3" w:rsidRDefault="00C411B3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(кол-во)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C411B3" w:rsidRDefault="00C411B3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:rsidR="00C411B3" w:rsidRPr="00C411B3" w:rsidRDefault="00C411B3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(кол-во)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C411B3" w:rsidRDefault="00C411B3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val="en-US" w:eastAsia="ru-RU"/>
              </w:rPr>
              <w:t>II</w:t>
            </w:r>
            <w:r w:rsidRPr="00C411B3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категория</w:t>
            </w:r>
          </w:p>
          <w:p w:rsidR="00C411B3" w:rsidRPr="00C411B3" w:rsidRDefault="00C411B3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(кол-во)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C411B3" w:rsidRDefault="00C411B3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val="en-US" w:eastAsia="ru-RU"/>
              </w:rPr>
              <w:t xml:space="preserve">I </w:t>
            </w:r>
            <w:r w:rsidRPr="00C411B3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категория</w:t>
            </w:r>
          </w:p>
          <w:p w:rsidR="00C411B3" w:rsidRPr="00C411B3" w:rsidRDefault="00C411B3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(кол-во)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C411B3" w:rsidRDefault="00C411B3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Высшая категория</w:t>
            </w:r>
          </w:p>
          <w:p w:rsidR="00C411B3" w:rsidRPr="00C411B3" w:rsidRDefault="00C411B3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(кол-во)</w:t>
            </w:r>
          </w:p>
        </w:tc>
      </w:tr>
      <w:tr w:rsidR="00265E42" w:rsidRPr="00C411B3" w:rsidTr="00406F7E">
        <w:trPr>
          <w:trHeight w:val="27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42" w:rsidRPr="00C411B3" w:rsidRDefault="00265E42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2010-11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42" w:rsidRPr="005B628B" w:rsidRDefault="00265E42" w:rsidP="00C411B3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42" w:rsidRPr="005B628B" w:rsidRDefault="00265E42" w:rsidP="00C411B3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42" w:rsidRPr="005B628B" w:rsidRDefault="00265E42" w:rsidP="00C411B3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2" w:rsidRPr="005B628B" w:rsidRDefault="00265E42" w:rsidP="00FB793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2" w:rsidRPr="005B628B" w:rsidRDefault="00265E42" w:rsidP="00FB793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2" w:rsidRPr="005B628B" w:rsidRDefault="00265E42" w:rsidP="00FB793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265E42" w:rsidRPr="00C411B3" w:rsidTr="00406F7E">
        <w:trPr>
          <w:trHeight w:val="29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42" w:rsidRPr="00C411B3" w:rsidRDefault="00265E42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2011-12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42" w:rsidRPr="005B628B" w:rsidRDefault="00265E42" w:rsidP="00C411B3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42" w:rsidRPr="005B628B" w:rsidRDefault="00265E42" w:rsidP="00C411B3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42" w:rsidRPr="005B628B" w:rsidRDefault="00265E42" w:rsidP="00C411B3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2" w:rsidRPr="005B628B" w:rsidRDefault="00265E42" w:rsidP="00FB793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2" w:rsidRPr="005B628B" w:rsidRDefault="00265E42" w:rsidP="00FB793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2" w:rsidRPr="005B628B" w:rsidRDefault="00265E42" w:rsidP="00FB793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265E42" w:rsidRPr="00C411B3" w:rsidTr="00406F7E">
        <w:trPr>
          <w:trHeight w:val="29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42" w:rsidRPr="00C411B3" w:rsidRDefault="00265E42" w:rsidP="00C411B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11B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2012-13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42" w:rsidRPr="005B628B" w:rsidRDefault="00265E42" w:rsidP="00C411B3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42" w:rsidRPr="005B628B" w:rsidRDefault="00265E42" w:rsidP="00C411B3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42" w:rsidRPr="005B628B" w:rsidRDefault="00265E42" w:rsidP="00C411B3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2" w:rsidRPr="005B628B" w:rsidRDefault="00265E42" w:rsidP="00FB793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2" w:rsidRPr="005B628B" w:rsidRDefault="00265E42" w:rsidP="00FB793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42" w:rsidRPr="005B628B" w:rsidRDefault="00265E42" w:rsidP="00FB793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C411B3" w:rsidRPr="00C411B3" w:rsidRDefault="00C411B3" w:rsidP="00406F7E">
      <w:pPr>
        <w:ind w:left="708" w:firstLine="708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411B3">
        <w:rPr>
          <w:rFonts w:ascii="Verdana" w:eastAsia="Calibri" w:hAnsi="Verdana" w:cs="Times New Roman"/>
          <w:color w:val="333333"/>
          <w:sz w:val="28"/>
          <w:szCs w:val="28"/>
        </w:rPr>
        <w:t> </w:t>
      </w:r>
    </w:p>
    <w:p w:rsidR="00C411B3" w:rsidRPr="005B628B" w:rsidRDefault="00265E42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1 педагог имеет</w:t>
      </w:r>
      <w:r w:rsidR="00C411B3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высшее образование;</w:t>
      </w:r>
    </w:p>
    <w:p w:rsidR="00C411B3" w:rsidRPr="005B628B" w:rsidRDefault="00265E42" w:rsidP="00406F7E">
      <w:pPr>
        <w:spacing w:after="150"/>
        <w:ind w:left="708" w:firstLine="708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1 средне – специальное; </w:t>
      </w:r>
      <w:r w:rsidR="00C411B3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</w:p>
    <w:p w:rsidR="00265E42" w:rsidRPr="005B628B" w:rsidRDefault="00265E42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1 среднее</w:t>
      </w:r>
    </w:p>
    <w:p w:rsidR="00C411B3" w:rsidRPr="005B628B" w:rsidRDefault="000A03CC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Стаж работы воспитателей от 5 до 10 лет. </w:t>
      </w:r>
    </w:p>
    <w:p w:rsidR="00C411B3" w:rsidRPr="005B628B" w:rsidRDefault="00C411B3" w:rsidP="00406F7E">
      <w:pPr>
        <w:ind w:left="708" w:firstLine="708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Вывод: </w:t>
      </w:r>
      <w:r w:rsidR="000A03CC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образование педагогов и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кв</w:t>
      </w:r>
      <w:r w:rsidR="000A03CC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алификационный уровень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0A03CC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требует повышения. Принято решение – получение образования педагогами в 2012 – 2013 </w:t>
      </w:r>
      <w:proofErr w:type="spellStart"/>
      <w:r w:rsidR="000A03CC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уч.г</w:t>
      </w:r>
      <w:proofErr w:type="spellEnd"/>
      <w:r w:rsidR="000A03CC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.  1 педагог учится в СПО «</w:t>
      </w:r>
      <w:proofErr w:type="spellStart"/>
      <w:r w:rsidR="000A03CC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Добрянский</w:t>
      </w:r>
      <w:proofErr w:type="spellEnd"/>
      <w:r w:rsidR="000A03CC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гуманитарный техникум», по специальности  «Дошкольная педагогика и психология», 1 получил среднее образование.   </w:t>
      </w:r>
      <w:proofErr w:type="gramStart"/>
      <w:r w:rsidR="000A03CC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На педагогическом совете принято решение -  начать работу в электронном портфолио, т.к. активность педагогов в рамках участия в мероприятиях  повысилась. </w:t>
      </w:r>
      <w:proofErr w:type="gramEnd"/>
    </w:p>
    <w:p w:rsidR="007722FE" w:rsidRPr="005B628B" w:rsidRDefault="007722FE" w:rsidP="00406F7E">
      <w:pPr>
        <w:ind w:left="708" w:hanging="993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2352675"/>
            <wp:effectExtent l="0" t="0" r="222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411B3" w:rsidRPr="005B628B" w:rsidRDefault="000A03CC" w:rsidP="00406F7E">
      <w:pPr>
        <w:ind w:left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1 педагог подал</w:t>
      </w:r>
      <w:r w:rsidR="00C411B3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документы для аттестации на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соответствие занимаемой должности</w:t>
      </w:r>
      <w:r w:rsidR="00C411B3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 2013-2014 </w:t>
      </w:r>
      <w:proofErr w:type="spellStart"/>
      <w:r w:rsidR="00C411B3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уч</w:t>
      </w:r>
      <w:proofErr w:type="gramStart"/>
      <w:r w:rsidR="00C411B3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.г</w:t>
      </w:r>
      <w:proofErr w:type="gramEnd"/>
      <w:r w:rsidR="00C411B3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оду</w:t>
      </w:r>
      <w:proofErr w:type="spellEnd"/>
      <w:r w:rsidR="00C411B3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C411B3" w:rsidRPr="005B628B" w:rsidRDefault="000A03CC" w:rsidP="00406F7E">
      <w:pPr>
        <w:ind w:left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2012 – 2013 </w:t>
      </w:r>
      <w:proofErr w:type="spellStart"/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уч.г</w:t>
      </w:r>
      <w:proofErr w:type="spellEnd"/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педагоги прошли курсы повышения квалификации в рамках ФГТ. </w:t>
      </w:r>
    </w:p>
    <w:p w:rsidR="000A03CC" w:rsidRPr="005B628B" w:rsidRDefault="000A03CC" w:rsidP="00406F7E">
      <w:pPr>
        <w:ind w:left="708" w:firstLine="708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C411B3" w:rsidRPr="005B628B" w:rsidRDefault="00C411B3" w:rsidP="00406F7E">
      <w:pPr>
        <w:ind w:left="708" w:firstLine="708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Кроме вышеизложенных форм повышения квалификации педагоги ДОУ имели возможность повышать свою квалификацию на проводимых МО города</w:t>
      </w:r>
      <w:r w:rsidR="000A03CC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методических мероприятиях:  семинарах, практикумах,</w:t>
      </w:r>
      <w:r w:rsidR="000A03CC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Ярмарках педагогического мастерства.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</w:p>
    <w:p w:rsidR="000A03CC" w:rsidRPr="005B628B" w:rsidRDefault="007722FE" w:rsidP="00406F7E">
      <w:pPr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B628B">
        <w:rPr>
          <w:rFonts w:ascii="Times New Roman" w:eastAsia="Calibri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2762062"/>
            <wp:effectExtent l="0" t="0" r="22225" b="196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03CC" w:rsidRPr="005B628B" w:rsidRDefault="000A03CC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722FE" w:rsidRPr="005B628B" w:rsidRDefault="007722FE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722FE" w:rsidRPr="005B628B" w:rsidRDefault="007722FE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B628B" w:rsidRDefault="005B628B" w:rsidP="00406F7E">
      <w:pPr>
        <w:spacing w:after="150" w:line="240" w:lineRule="auto"/>
        <w:ind w:left="708"/>
        <w:jc w:val="center"/>
        <w:rPr>
          <w:rFonts w:ascii="Verdana" w:eastAsia="Times New Roman" w:hAnsi="Verdana" w:cs="Times New Roman"/>
          <w:b/>
          <w:i/>
          <w:color w:val="333333"/>
          <w:sz w:val="24"/>
          <w:szCs w:val="24"/>
          <w:lang w:eastAsia="ru-RU"/>
        </w:rPr>
      </w:pPr>
    </w:p>
    <w:p w:rsidR="00C411B3" w:rsidRPr="005B628B" w:rsidRDefault="00C411B3" w:rsidP="00406F7E">
      <w:pPr>
        <w:spacing w:after="150" w:line="240" w:lineRule="auto"/>
        <w:ind w:left="708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Конкурсное движение</w:t>
      </w:r>
    </w:p>
    <w:tbl>
      <w:tblPr>
        <w:tblW w:w="940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021"/>
        <w:gridCol w:w="907"/>
        <w:gridCol w:w="907"/>
        <w:gridCol w:w="906"/>
        <w:gridCol w:w="906"/>
        <w:gridCol w:w="906"/>
        <w:gridCol w:w="906"/>
        <w:gridCol w:w="906"/>
        <w:gridCol w:w="906"/>
      </w:tblGrid>
      <w:tr w:rsidR="00C411B3" w:rsidRPr="005B628B" w:rsidTr="00406F7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Уч</w:t>
            </w:r>
            <w:proofErr w:type="gramStart"/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.г</w:t>
            </w:r>
            <w:proofErr w:type="gramEnd"/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Общее кол-во педагогов ОУ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Районный уровень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Краевой уровень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Всероссийский уровень</w:t>
            </w:r>
          </w:p>
        </w:tc>
      </w:tr>
      <w:tr w:rsidR="00C411B3" w:rsidRPr="005B628B" w:rsidTr="00406F7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B3" w:rsidRPr="005B628B" w:rsidRDefault="00C411B3" w:rsidP="00C4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B3" w:rsidRPr="005B628B" w:rsidRDefault="00C411B3" w:rsidP="00C4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Участие (кол-во)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Победа </w:t>
            </w:r>
          </w:p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Участие 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Победа </w:t>
            </w:r>
          </w:p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Участие 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Победа </w:t>
            </w:r>
          </w:p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Участие 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Победа </w:t>
            </w:r>
          </w:p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(кол-во)</w:t>
            </w:r>
          </w:p>
        </w:tc>
      </w:tr>
      <w:tr w:rsidR="007722FE" w:rsidRPr="005B628B" w:rsidTr="00406F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2010-11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7722FE" w:rsidRPr="005B628B" w:rsidTr="00406F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2011-12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C411B3" w:rsidRPr="005B628B" w:rsidTr="00406F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2012-13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</w:tbl>
    <w:p w:rsidR="007722FE" w:rsidRPr="005B628B" w:rsidRDefault="007722FE" w:rsidP="00406F7E">
      <w:pPr>
        <w:spacing w:after="15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C411B3" w:rsidRPr="005B628B" w:rsidRDefault="00C411B3" w:rsidP="00406F7E">
      <w:pPr>
        <w:spacing w:after="150" w:line="240" w:lineRule="auto"/>
        <w:ind w:left="708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Распространение опыта </w:t>
      </w:r>
    </w:p>
    <w:p w:rsidR="00C411B3" w:rsidRPr="005B628B" w:rsidRDefault="00C411B3" w:rsidP="00406F7E">
      <w:pPr>
        <w:spacing w:after="150" w:line="240" w:lineRule="auto"/>
        <w:ind w:left="708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(тематические выступления, презентации, мастер-классы и т.п.)</w:t>
      </w:r>
    </w:p>
    <w:tbl>
      <w:tblPr>
        <w:tblW w:w="940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021"/>
        <w:gridCol w:w="907"/>
        <w:gridCol w:w="907"/>
        <w:gridCol w:w="906"/>
        <w:gridCol w:w="906"/>
        <w:gridCol w:w="906"/>
        <w:gridCol w:w="906"/>
        <w:gridCol w:w="906"/>
        <w:gridCol w:w="906"/>
      </w:tblGrid>
      <w:tr w:rsidR="00C411B3" w:rsidRPr="005B628B" w:rsidTr="00406F7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Уч</w:t>
            </w:r>
            <w:proofErr w:type="gramStart"/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.г</w:t>
            </w:r>
            <w:proofErr w:type="gramEnd"/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Общее кол-во педагогов ОУ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Районный уровень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Краевой уровень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Всероссийский уровень</w:t>
            </w:r>
          </w:p>
        </w:tc>
      </w:tr>
      <w:tr w:rsidR="00C411B3" w:rsidRPr="005B628B" w:rsidTr="00406F7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B3" w:rsidRPr="005B628B" w:rsidRDefault="00C411B3" w:rsidP="00C4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B3" w:rsidRPr="005B628B" w:rsidRDefault="00C411B3" w:rsidP="00C4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Участие (кол-во)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Победа </w:t>
            </w:r>
          </w:p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Участие 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Победа </w:t>
            </w:r>
          </w:p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Участие 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Победа </w:t>
            </w:r>
          </w:p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Участие 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Победа </w:t>
            </w:r>
          </w:p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(кол-во)</w:t>
            </w:r>
          </w:p>
        </w:tc>
      </w:tr>
      <w:tr w:rsidR="007722FE" w:rsidRPr="005B628B" w:rsidTr="00406F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2010-11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</w:tr>
      <w:tr w:rsidR="007722FE" w:rsidRPr="005B628B" w:rsidTr="00406F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2011-12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rPr>
                <w:rFonts w:ascii="Times New Roman" w:hAnsi="Times New Roman" w:cs="Times New Roman"/>
              </w:rPr>
            </w:pPr>
            <w:r w:rsidRPr="005B628B">
              <w:rPr>
                <w:rFonts w:ascii="Times New Roman" w:hAnsi="Times New Roman" w:cs="Times New Roman"/>
              </w:rPr>
              <w:t>0</w:t>
            </w:r>
          </w:p>
        </w:tc>
      </w:tr>
      <w:tr w:rsidR="00C411B3" w:rsidRPr="005B628B" w:rsidTr="00406F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2012-13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="007722FE"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7722FE"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7722FE"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C411B3"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722FE" w:rsidRPr="005B628B" w:rsidRDefault="007722FE" w:rsidP="00406F7E">
      <w:pPr>
        <w:spacing w:after="15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C411B3" w:rsidRPr="005B628B" w:rsidRDefault="00C411B3" w:rsidP="00406F7E">
      <w:pPr>
        <w:spacing w:after="150" w:line="240" w:lineRule="auto"/>
        <w:ind w:left="708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Публикации</w:t>
      </w:r>
    </w:p>
    <w:tbl>
      <w:tblPr>
        <w:tblW w:w="940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021"/>
        <w:gridCol w:w="907"/>
        <w:gridCol w:w="907"/>
        <w:gridCol w:w="906"/>
        <w:gridCol w:w="906"/>
        <w:gridCol w:w="906"/>
        <w:gridCol w:w="906"/>
        <w:gridCol w:w="906"/>
        <w:gridCol w:w="906"/>
      </w:tblGrid>
      <w:tr w:rsidR="00C411B3" w:rsidRPr="005B628B" w:rsidTr="00406F7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Уч</w:t>
            </w:r>
            <w:proofErr w:type="gramStart"/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.г</w:t>
            </w:r>
            <w:proofErr w:type="gramEnd"/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Общее кол-во педагогов ОУ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Районный уровень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Краевой уровень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Всероссийский уровень</w:t>
            </w:r>
          </w:p>
        </w:tc>
      </w:tr>
      <w:tr w:rsidR="00C411B3" w:rsidRPr="005B628B" w:rsidTr="00406F7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B3" w:rsidRPr="005B628B" w:rsidRDefault="00C411B3" w:rsidP="00C4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B3" w:rsidRPr="005B628B" w:rsidRDefault="00C411B3" w:rsidP="00C4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Участие (кол-во)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Победа </w:t>
            </w:r>
          </w:p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Участие 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Победа </w:t>
            </w:r>
          </w:p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Участие 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Победа </w:t>
            </w:r>
          </w:p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Участие (кол-во)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Победа </w:t>
            </w:r>
          </w:p>
          <w:p w:rsidR="00C411B3" w:rsidRPr="005B628B" w:rsidRDefault="00C411B3" w:rsidP="00C41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(кол-во)</w:t>
            </w:r>
          </w:p>
        </w:tc>
      </w:tr>
      <w:tr w:rsidR="007722FE" w:rsidRPr="005B628B" w:rsidTr="00406F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2010-11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7722FE" w:rsidRPr="005B628B" w:rsidTr="00406F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2011-12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FE" w:rsidRPr="005B628B" w:rsidRDefault="007722FE" w:rsidP="00FB7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C411B3" w:rsidRPr="005B628B" w:rsidTr="00406F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2012-13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="007722FE"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="007722FE"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="007722FE"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7722FE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="007722FE"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="007722FE" w:rsidRPr="005B62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</w:tbl>
    <w:p w:rsidR="00C411B3" w:rsidRPr="005B628B" w:rsidRDefault="00C411B3" w:rsidP="00406F7E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C411B3" w:rsidRPr="005B628B" w:rsidRDefault="00C411B3" w:rsidP="00406F7E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Вывод: </w:t>
      </w:r>
      <w:r w:rsidR="007722FE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Повысилась активность педагогов 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участвующих  в конкурсах районного, краевого и всероссийского уровня. Наблюдается положительная динамика  по результативности участия в конкурсах различного уровня.</w:t>
      </w:r>
    </w:p>
    <w:p w:rsidR="00C411B3" w:rsidRPr="005B628B" w:rsidRDefault="00C411B3" w:rsidP="00406F7E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транслируют свой опыт не только на муниципальном, но и на краевом и всероссийском уровне.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1B3" w:rsidRPr="005B628B" w:rsidRDefault="00C411B3" w:rsidP="00406F7E">
      <w:pPr>
        <w:spacing w:after="15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Успешной реализации намеченных планов работы способствуют разнообразные методические формы работы с кадрами: педсоветы, </w:t>
      </w:r>
      <w:r w:rsidR="008517BA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теоретически</w:t>
      </w:r>
      <w:r w:rsidR="008517BA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х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и практически</w:t>
      </w:r>
      <w:r w:rsidR="008517BA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х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семинар</w:t>
      </w:r>
      <w:r w:rsidR="008517BA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ах, выставки,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творческие отчеты</w:t>
      </w:r>
      <w:r w:rsidR="008517BA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. </w:t>
      </w:r>
    </w:p>
    <w:p w:rsidR="00C411B3" w:rsidRPr="005B628B" w:rsidRDefault="00C411B3" w:rsidP="00406F7E">
      <w:pPr>
        <w:spacing w:after="15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 xml:space="preserve"> Накопленный материал </w:t>
      </w:r>
      <w:r w:rsidR="008517BA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оформляется и доступен для работы. 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Работа с кадрами в 2012 - 2013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Вывод: МБДОУ «</w:t>
      </w:r>
      <w:r w:rsidR="008517BA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Ключевской детский сад»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укомплектовано кадрами  полностью. </w:t>
      </w:r>
      <w:r w:rsidR="00EE3546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Педагоги детского сада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Материально-техническое обеспечение ДОУ.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</w:t>
      </w:r>
      <w:r w:rsidR="00EE3546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соответствует требованиям СанПиНа. Имеется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центральное отопление, вода, канализация, сантехническое оборудование в удовлетворительном состоянии. В</w:t>
      </w:r>
      <w:r w:rsidR="00EE3546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группе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спальн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а</w:t>
      </w:r>
      <w:r w:rsidR="00EE3546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я и игровая комната </w:t>
      </w:r>
      <w:proofErr w:type="gramStart"/>
      <w:r w:rsidR="00EE3546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раздельные</w:t>
      </w:r>
      <w:proofErr w:type="gramEnd"/>
      <w:r w:rsidR="00EE3546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. </w:t>
      </w:r>
    </w:p>
    <w:p w:rsidR="00C411B3" w:rsidRPr="005B628B" w:rsidRDefault="00C411B3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 детском саду имеются:</w:t>
      </w:r>
    </w:p>
    <w:p w:rsidR="00C411B3" w:rsidRPr="005B628B" w:rsidRDefault="00C411B3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групповые помещения - 1</w:t>
      </w:r>
    </w:p>
    <w:p w:rsidR="00C411B3" w:rsidRPr="005B628B" w:rsidRDefault="00C411B3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кабинет заведующего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и бухгалтера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- 1</w:t>
      </w:r>
    </w:p>
    <w:p w:rsidR="00C411B3" w:rsidRPr="005B628B" w:rsidRDefault="00C411B3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физкультурн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о</w:t>
      </w:r>
      <w:proofErr w:type="spellEnd"/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– музыкальный зал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– 1</w:t>
      </w:r>
    </w:p>
    <w:p w:rsidR="00C411B3" w:rsidRPr="005B628B" w:rsidRDefault="00C411B3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пищеблок - 1 </w:t>
      </w:r>
    </w:p>
    <w:p w:rsidR="00C411B3" w:rsidRPr="005B628B" w:rsidRDefault="00C411B3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прачечная - 1</w:t>
      </w:r>
    </w:p>
    <w:p w:rsidR="00C411B3" w:rsidRPr="005B628B" w:rsidRDefault="00C411B3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медицинский кабинет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(изолятор)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-1</w:t>
      </w:r>
    </w:p>
    <w:p w:rsidR="00C411B3" w:rsidRPr="005B628B" w:rsidRDefault="00711B39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прогулочные участки – 1</w:t>
      </w:r>
    </w:p>
    <w:p w:rsidR="00C411B3" w:rsidRPr="005B628B" w:rsidRDefault="00C411B3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физкультурная площадка - 1</w:t>
      </w:r>
    </w:p>
    <w:p w:rsidR="00C411B3" w:rsidRPr="005B628B" w:rsidRDefault="00C411B3" w:rsidP="00406F7E">
      <w:pPr>
        <w:ind w:left="708" w:firstLine="708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Все кабинеты оформлены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 соответствии с СанПиН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. При создании предметно-развивающей среды воспитатели учитывают возрастные, индивидуальн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ые особенности детей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группы. 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Групповая комната 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 xml:space="preserve">оборудована всеми необходимыми зонами в соответствии с реализуемой программой.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Групп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а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пополняются современным игровым оборудованием.  Предметная среда  помещений  насыщена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. С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озданная развивающая среда 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способствует развитию у воспитанников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качеств личности, определенных образовательной программой. 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В течение учебного года в методическом 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уголке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организовывались постоянно действующие выставки новинок методической литературы, тематические и по запросам педагогов,  постоянно оформлялись стенды информации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для педагогов и родителей.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Для обеспечения педагогического процесса была приобретена методическая и познавательная литература, игры и пособия, осуществлена подписка на периодические издания. На территории  детского сада обновлен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а предметно – развивающая среда (постройки,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клумбы и цветники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, огород)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Вывод: В МБДОУ «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Ключевской детский сад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»  предметно-развивающая  среда  способствует всестороннему развитию дошкольников.    В плане 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финансово – хозяйственной деятельности 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заложены средства для обновления дидактической мебели, игрушек, настольно-печатных игр. 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Воспитательно-образовательный процесс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Образовательный процесс в детском саду осуществляется в соответствии с сеткой   </w:t>
      </w:r>
      <w:r w:rsidR="00711B39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непосредственно – образовательной деятельности,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</w:t>
      </w:r>
      <w:proofErr w:type="spellStart"/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санитарно-эпидиологических</w:t>
      </w:r>
      <w:proofErr w:type="spellEnd"/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правил и нормативов, с учетом недельной нагрузки, ориентирован на реализацию ФГТ в переходном периоде.</w:t>
      </w:r>
    </w:p>
    <w:p w:rsidR="00C411B3" w:rsidRPr="005B628B" w:rsidRDefault="00C411B3" w:rsidP="00406F7E">
      <w:pPr>
        <w:spacing w:after="150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Общеобразовательная программа дошкольного учреждения разработана в соответствии с примерной основной общеобразовательной программой  дошкольного образования</w:t>
      </w:r>
      <w:r w:rsidR="00711B39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ред. М.А. Васильевой</w:t>
      </w: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11B3" w:rsidRPr="005B628B" w:rsidRDefault="00C411B3" w:rsidP="00406F7E">
      <w:pPr>
        <w:tabs>
          <w:tab w:val="left" w:pos="9355"/>
        </w:tabs>
        <w:spacing w:after="150" w:line="240" w:lineRule="auto"/>
        <w:ind w:left="708"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B628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Программа направлена на достижение трех основных целей:</w:t>
      </w:r>
    </w:p>
    <w:p w:rsidR="00C411B3" w:rsidRPr="005B628B" w:rsidRDefault="00C411B3" w:rsidP="00406F7E">
      <w:pPr>
        <w:tabs>
          <w:tab w:val="left" w:pos="9355"/>
        </w:tabs>
        <w:spacing w:after="150" w:line="240" w:lineRule="auto"/>
        <w:ind w:left="708"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1. Сохранение и укрепление здоровья детей, формирование у них привычки к здоровому образу жизни</w:t>
      </w:r>
    </w:p>
    <w:p w:rsidR="00C411B3" w:rsidRPr="005B628B" w:rsidRDefault="00C411B3" w:rsidP="00406F7E">
      <w:pPr>
        <w:tabs>
          <w:tab w:val="left" w:pos="9355"/>
        </w:tabs>
        <w:spacing w:after="150" w:line="240" w:lineRule="auto"/>
        <w:ind w:left="708"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2. Способствование своевременному и полноценному психическому развитию каждого ребенка</w:t>
      </w:r>
    </w:p>
    <w:p w:rsidR="00C411B3" w:rsidRPr="005B628B" w:rsidRDefault="00C411B3" w:rsidP="00406F7E">
      <w:pPr>
        <w:tabs>
          <w:tab w:val="left" w:pos="9355"/>
        </w:tabs>
        <w:spacing w:after="150" w:line="240" w:lineRule="auto"/>
        <w:ind w:left="708"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3. Обеспечение каждому ребенку возможности радостно и содержательно прожить период дошкольного детства.</w:t>
      </w:r>
    </w:p>
    <w:p w:rsidR="00C411B3" w:rsidRPr="005B628B" w:rsidRDefault="00C411B3" w:rsidP="00406F7E">
      <w:pPr>
        <w:tabs>
          <w:tab w:val="left" w:pos="9355"/>
        </w:tabs>
        <w:spacing w:after="150" w:line="240" w:lineRule="auto"/>
        <w:ind w:left="708"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Программа позволяет включать в воспитательно-образовательную деятельность  парциальные программы  и образовательные технологии. </w:t>
      </w:r>
    </w:p>
    <w:p w:rsidR="00C411B3" w:rsidRPr="005B628B" w:rsidRDefault="00C411B3" w:rsidP="00406F7E">
      <w:pPr>
        <w:tabs>
          <w:tab w:val="left" w:pos="9355"/>
        </w:tabs>
        <w:spacing w:before="30" w:after="30" w:line="240" w:lineRule="auto"/>
        <w:ind w:left="708"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</w:t>
      </w:r>
      <w:r w:rsidR="00EF04B5"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EF04B5"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EF04B5"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EF04B5"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основой для  перспективного и календарно - тематического планирования. </w:t>
      </w:r>
    </w:p>
    <w:p w:rsidR="00C411B3" w:rsidRPr="005B628B" w:rsidRDefault="00C411B3" w:rsidP="00406F7E">
      <w:pPr>
        <w:tabs>
          <w:tab w:val="left" w:pos="9355"/>
        </w:tabs>
        <w:spacing w:before="30" w:after="30" w:line="240" w:lineRule="auto"/>
        <w:ind w:left="708"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Весь педагогический процесс в де</w:t>
      </w:r>
      <w:r w:rsidR="00EF04B5"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тском саду условно разделён на</w:t>
      </w: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самостоятельн</w:t>
      </w:r>
      <w:r w:rsidR="00EF04B5"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детей, совместн</w:t>
      </w:r>
      <w:r w:rsidR="00EF04B5"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детей с педагогами, образовательн</w:t>
      </w:r>
      <w:r w:rsidR="00EF04B5"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взаимодействие с семьёй.</w:t>
      </w:r>
    </w:p>
    <w:p w:rsidR="00C411B3" w:rsidRPr="005B628B" w:rsidRDefault="00C411B3" w:rsidP="00406F7E">
      <w:pPr>
        <w:tabs>
          <w:tab w:val="left" w:pos="9355"/>
        </w:tabs>
        <w:spacing w:before="30" w:after="30" w:line="240" w:lineRule="auto"/>
        <w:ind w:left="708"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педагогическом процессе используется фронтальная, подгрупповая и индивидуальные формы работы с детьми. 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Вывод: воспитательно-образовательный процесс в МБДОУ «</w:t>
      </w:r>
      <w:r w:rsidR="00EF04B5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Ключевской детский сад»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строится с учетом требований санитарно-гигиенического режима в дошкольных учреждениях и  учётом ФГТ к структуре ООП </w:t>
      </w:r>
      <w:proofErr w:type="gramStart"/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ДО</w:t>
      </w:r>
      <w:proofErr w:type="gramEnd"/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             </w:t>
      </w:r>
      <w:r w:rsidRPr="005B628B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Взаимодействие с родителями воспитанников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Взаимодействие с родителями коллектив МБДОУ «</w:t>
      </w:r>
      <w:r w:rsidR="00EF04B5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Ключевской детский сад»  строит на принципах соучастия, сотрудничества. В работе с родителями р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ешаются </w:t>
      </w:r>
      <w:r w:rsidR="00EF04B5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следующие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задачи: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-повышение педагогической культуры родителей;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-приобщение родителей к участию в жизни детского сада;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-изучение семьи и установление контактов с ее членами для согласования воспитательных воздействий на ребенка. </w:t>
      </w:r>
    </w:p>
    <w:p w:rsidR="00C411B3" w:rsidRPr="005B628B" w:rsidRDefault="00C411B3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Для решения этих задач используются различные формы работы:</w:t>
      </w:r>
    </w:p>
    <w:p w:rsidR="00C411B3" w:rsidRPr="005B628B" w:rsidRDefault="00C411B3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родительские собрания, консультации;</w:t>
      </w:r>
    </w:p>
    <w:p w:rsidR="00C411B3" w:rsidRPr="005B628B" w:rsidRDefault="00C411B3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проведение совместных мероприятий для детей и родителей;</w:t>
      </w:r>
    </w:p>
    <w:p w:rsidR="00C411B3" w:rsidRPr="005B628B" w:rsidRDefault="00C411B3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анкетирование;</w:t>
      </w:r>
    </w:p>
    <w:p w:rsidR="00C411B3" w:rsidRPr="005B628B" w:rsidRDefault="00C411B3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наглядная информация</w:t>
      </w:r>
      <w:r w:rsidR="00EF04B5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 приемной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;</w:t>
      </w:r>
    </w:p>
    <w:p w:rsidR="00C411B3" w:rsidRPr="005B628B" w:rsidRDefault="00EF04B5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открытые  занятия</w:t>
      </w:r>
      <w:r w:rsidR="00C411B3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для родителей;</w:t>
      </w:r>
    </w:p>
    <w:p w:rsidR="00C411B3" w:rsidRPr="005B628B" w:rsidRDefault="00C411B3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выставки совместных работ;</w:t>
      </w:r>
    </w:p>
    <w:p w:rsidR="00C411B3" w:rsidRPr="005B628B" w:rsidRDefault="00C411B3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посещение открытых мероприятий и участие в них;</w:t>
      </w:r>
    </w:p>
    <w:p w:rsidR="00C411B3" w:rsidRPr="005B628B" w:rsidRDefault="00C411B3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заключение договоров с родителями вновь поступивших детей;</w:t>
      </w:r>
    </w:p>
    <w:p w:rsidR="00C411B3" w:rsidRPr="005B628B" w:rsidRDefault="00C411B3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Дни открытых дверей;</w:t>
      </w:r>
    </w:p>
    <w:p w:rsidR="00C411B3" w:rsidRPr="005B628B" w:rsidRDefault="00C411B3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Участие в конкурсах и соревнованиях. 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 xml:space="preserve">В ДОУ создан и функционирует сайт, где родители могут </w:t>
      </w:r>
      <w:proofErr w:type="gramStart"/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познакомится</w:t>
      </w:r>
      <w:proofErr w:type="gramEnd"/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со всей информацией о деятельности ДОУ.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Вывод: в МБДОУ «</w:t>
      </w:r>
      <w:r w:rsidR="00EF04B5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Ключевской детский сад»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создаются условия для  максимального удовлетворения  запросов родителей детей дошкольного возраста по их воспитанию и образованию.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C411B3" w:rsidRPr="005B628B" w:rsidRDefault="00C411B3" w:rsidP="00406F7E">
      <w:pPr>
        <w:spacing w:after="150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b/>
          <w:color w:val="333333"/>
          <w:sz w:val="28"/>
          <w:szCs w:val="28"/>
          <w:lang w:val="en-US"/>
        </w:rPr>
        <w:t>IV</w:t>
      </w:r>
      <w:r w:rsidRPr="005B628B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. </w:t>
      </w:r>
      <w:proofErr w:type="gramStart"/>
      <w:r w:rsidRPr="005B628B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Результаты  образовательной</w:t>
      </w:r>
      <w:proofErr w:type="gramEnd"/>
      <w:r w:rsidRPr="005B628B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деятельности</w:t>
      </w:r>
    </w:p>
    <w:p w:rsidR="00C411B3" w:rsidRPr="005B628B" w:rsidRDefault="00C411B3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Отслеживание уровней развития детей осуществляется на основе педагогической диагностики.</w:t>
      </w:r>
    </w:p>
    <w:p w:rsidR="00C411B3" w:rsidRPr="005B628B" w:rsidRDefault="00C411B3" w:rsidP="00406F7E">
      <w:pPr>
        <w:spacing w:after="150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Диагностика воспитательно-образовательной деятельности проводится  по программе </w:t>
      </w:r>
      <w:r w:rsidR="00B366FA"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«Воспитание и обучение в детском саду»  под ред. М.А. Васильевой.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измеряемых показателей результатов образовательной работы в ДОУ выступают: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Педагогическая диагностика уровня развития детей на основе изучения усвоенных знаний, умений, навыков;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Психологическая диагностика готовности детей к обучению в школе.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диагностике принимало участие 15 детей.  По результатам обследования выявлены следующие показатели:</w:t>
      </w:r>
    </w:p>
    <w:tbl>
      <w:tblPr>
        <w:tblW w:w="9761" w:type="dxa"/>
        <w:tblCellSpacing w:w="0" w:type="dxa"/>
        <w:tblInd w:w="7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134"/>
        <w:gridCol w:w="851"/>
        <w:gridCol w:w="992"/>
        <w:gridCol w:w="851"/>
        <w:gridCol w:w="992"/>
        <w:gridCol w:w="992"/>
        <w:gridCol w:w="916"/>
        <w:gridCol w:w="904"/>
        <w:gridCol w:w="995"/>
      </w:tblGrid>
      <w:tr w:rsidR="00B366FA" w:rsidRPr="00B366FA" w:rsidTr="00406F7E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осведомленность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школе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Произвольность поведения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</w:t>
            </w:r>
            <w:proofErr w:type="spellEnd"/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</w:t>
            </w:r>
            <w:proofErr w:type="spellEnd"/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Керна-Йерасика</w:t>
            </w:r>
            <w:proofErr w:type="spellEnd"/>
          </w:p>
        </w:tc>
      </w:tr>
      <w:tr w:rsidR="00B366FA" w:rsidRPr="00B366FA" w:rsidTr="00406F7E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46,6 %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33,3 %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33,3 %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33,3 %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33,3 %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33,3 %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33,3 %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33,3 %</w:t>
            </w:r>
          </w:p>
        </w:tc>
      </w:tr>
      <w:tr w:rsidR="00B366FA" w:rsidRPr="00B366FA" w:rsidTr="00406F7E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53,4 ,4%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53,3 %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53,3 %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53,3 %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53,3 %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53,3 %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53,3 %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53,3 %</w:t>
            </w:r>
          </w:p>
        </w:tc>
      </w:tr>
      <w:tr w:rsidR="00B366FA" w:rsidRPr="00B366FA" w:rsidTr="00406F7E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13,3 %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13,3 %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13,3 %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13,3 %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13,3 %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13,3 %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13,3 %</w:t>
            </w:r>
          </w:p>
        </w:tc>
      </w:tr>
    </w:tbl>
    <w:p w:rsidR="005B628B" w:rsidRDefault="005B628B" w:rsidP="00406F7E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28B" w:rsidRDefault="005B628B" w:rsidP="00406F7E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FA" w:rsidRPr="00B366FA" w:rsidRDefault="00B366FA" w:rsidP="00406F7E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АНАЛИЗ ВЫПОЛНЕНИЯ ПРОГРАММЫ </w:t>
      </w:r>
      <w:proofErr w:type="gramStart"/>
      <w:r w:rsidRPr="00B3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36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%)</w:t>
      </w:r>
    </w:p>
    <w:tbl>
      <w:tblPr>
        <w:tblW w:w="9385" w:type="dxa"/>
        <w:tblCellSpacing w:w="0" w:type="dxa"/>
        <w:tblInd w:w="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879"/>
        <w:gridCol w:w="931"/>
        <w:gridCol w:w="1060"/>
        <w:gridCol w:w="970"/>
        <w:gridCol w:w="983"/>
        <w:gridCol w:w="931"/>
        <w:gridCol w:w="880"/>
      </w:tblGrid>
      <w:tr w:rsidR="00B366FA" w:rsidRPr="00B366FA" w:rsidTr="00406F7E">
        <w:trPr>
          <w:tblCellSpacing w:w="0" w:type="dxa"/>
        </w:trPr>
        <w:tc>
          <w:tcPr>
            <w:tcW w:w="17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7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выполнения, %</w:t>
            </w:r>
          </w:p>
        </w:tc>
      </w:tr>
      <w:tr w:rsidR="00B366FA" w:rsidRPr="00B366FA" w:rsidTr="00406F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6FA" w:rsidRPr="00B366FA" w:rsidRDefault="00B366FA" w:rsidP="00B3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6FA" w:rsidRPr="00B366FA" w:rsidRDefault="00B366FA" w:rsidP="00B3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B366FA" w:rsidRPr="00B366FA" w:rsidTr="00406F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6FA" w:rsidRPr="00B366FA" w:rsidRDefault="00B366FA" w:rsidP="00B3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6FA" w:rsidRPr="00B366FA" w:rsidRDefault="00B366FA" w:rsidP="00B3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2012год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2012год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2012год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2013год</w:t>
            </w:r>
          </w:p>
        </w:tc>
      </w:tr>
      <w:tr w:rsidR="00B366FA" w:rsidRPr="00B366FA" w:rsidTr="00406F7E">
        <w:trPr>
          <w:tblCellSpacing w:w="0" w:type="dxa"/>
        </w:trPr>
        <w:tc>
          <w:tcPr>
            <w:tcW w:w="17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чел-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33,3  %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66,7 %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53,3 %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6,7 %</w:t>
            </w:r>
          </w:p>
        </w:tc>
      </w:tr>
      <w:tr w:rsidR="00B366FA" w:rsidRPr="00B366FA" w:rsidTr="00406F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6FA" w:rsidRPr="00B366FA" w:rsidRDefault="00B366FA" w:rsidP="00B3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чел-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33,3  %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66,7 %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53,3 %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6,7 %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6FA" w:rsidRPr="00B366FA" w:rsidTr="00406F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6FA" w:rsidRPr="00B366FA" w:rsidRDefault="00B366FA" w:rsidP="00B3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чел-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33,3  %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66,7 %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53,3 %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6,7 %</w:t>
            </w:r>
          </w:p>
        </w:tc>
      </w:tr>
      <w:tr w:rsidR="00B366FA" w:rsidRPr="00B366FA" w:rsidTr="00406F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6FA" w:rsidRPr="00B366FA" w:rsidRDefault="00B366FA" w:rsidP="00B3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чел-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33,3  %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66,7 %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53,3 %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6,7 %</w:t>
            </w:r>
          </w:p>
        </w:tc>
      </w:tr>
      <w:tr w:rsidR="00B366FA" w:rsidRPr="00B366FA" w:rsidTr="00406F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6FA" w:rsidRPr="00B366FA" w:rsidRDefault="00B366FA" w:rsidP="00B3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чел-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33,3  %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66,7 %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53,3 %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</w:t>
            </w:r>
          </w:p>
          <w:p w:rsidR="00B366FA" w:rsidRPr="00B366FA" w:rsidRDefault="00B366FA" w:rsidP="00B36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6,7 %</w:t>
            </w:r>
          </w:p>
        </w:tc>
      </w:tr>
    </w:tbl>
    <w:p w:rsidR="00B366FA" w:rsidRDefault="00B366FA" w:rsidP="00406F7E">
      <w:pPr>
        <w:spacing w:after="150"/>
        <w:ind w:left="708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B366FA" w:rsidRPr="00C411B3" w:rsidRDefault="00B366FA" w:rsidP="00406F7E">
      <w:pPr>
        <w:spacing w:after="150"/>
        <w:ind w:left="708" w:firstLine="708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 В этом году количество выпускников составило </w:t>
      </w:r>
      <w:r w:rsidR="00B366FA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1 человек.  </w:t>
      </w:r>
    </w:p>
    <w:p w:rsidR="00B366FA" w:rsidRPr="005B628B" w:rsidRDefault="00C411B3" w:rsidP="00406F7E">
      <w:pPr>
        <w:ind w:left="708" w:firstLine="708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Вывод: В результате прове</w:t>
      </w:r>
      <w:r w:rsidR="00B366FA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денной работы отмечается положительный 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уровень развития детей</w:t>
      </w:r>
      <w:r w:rsidR="00B366FA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. 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B628B">
        <w:rPr>
          <w:rFonts w:ascii="Times New Roman" w:eastAsia="Calibri" w:hAnsi="Times New Roman" w:cs="Times New Roman"/>
          <w:b/>
          <w:color w:val="333333"/>
          <w:sz w:val="28"/>
          <w:szCs w:val="28"/>
          <w:lang w:val="en-US"/>
        </w:rPr>
        <w:t>V</w:t>
      </w:r>
      <w:r w:rsidRPr="005B628B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. Сохранение и укрепление здоровья воспитанников.</w:t>
      </w:r>
      <w:proofErr w:type="gramEnd"/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Оздоровительная работа в ДОУ проводится на основе нормативно - правовых документов: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- ФЗ № 52 «О санитарно-эпидемиологическом благополучии населения».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- СанПиН 2.4.1.2660-10 «Санитарно-эпидемиологические требования к устройству, содержанию и организации режима работы дошкольных организациях». 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B366FA" w:rsidRPr="005B628B" w:rsidRDefault="00C411B3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</w:t>
      </w:r>
      <w:r w:rsidR="00B366FA"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созданы оптимальные условия для охраны жизни и укрепления здоровья детей, их физического и психического развития. </w:t>
      </w:r>
      <w:r w:rsidR="00B366FA"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Систематически проводится обеспечение психологической безопасности личности ребенка: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психоэмоционального напряжения;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двигательного режима;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физических и интеллектуальных нагрузок.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психического и физического  здоровья детей  в период адаптации используются нетрадиционные методы и приемы, которые позволяют  детям   проходить  данный  период   успешно. Организованная система взаимодействия с родителями.  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Режимы дня,   расписание занятий разработаны на основе инструктивно-нормативного письма Министерства образования Российской Федерации от 14 марта 2000г. №65/23-16  «О гигиенических требованиях к максимальной нагрузке на детей дошкольного возраста»,   </w:t>
      </w:r>
      <w:proofErr w:type="gramStart"/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создана система оздоровительной работы. Вид и методика проведения  мероприятий меняется в зависимости от сезона и погоды.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оздоровительной работы  в ДОУ оценивается  по снижению уровня заболеваемости и количеством </w:t>
      </w:r>
      <w:proofErr w:type="gramStart"/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пропущенных</w:t>
      </w:r>
      <w:proofErr w:type="gramEnd"/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детодней</w:t>
      </w:r>
      <w:proofErr w:type="spellEnd"/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заболеваемости и посещаемости.</w:t>
      </w:r>
    </w:p>
    <w:tbl>
      <w:tblPr>
        <w:tblW w:w="8475" w:type="dxa"/>
        <w:tblCellSpacing w:w="0" w:type="dxa"/>
        <w:tblInd w:w="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2"/>
        <w:gridCol w:w="1686"/>
        <w:gridCol w:w="1689"/>
        <w:gridCol w:w="1608"/>
      </w:tblGrid>
      <w:tr w:rsidR="00B366FA" w:rsidRPr="005B628B" w:rsidTr="00406F7E">
        <w:trPr>
          <w:tblCellSpacing w:w="0" w:type="dxa"/>
        </w:trPr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Ранний возраст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Дошкольный возраст</w:t>
            </w:r>
          </w:p>
        </w:tc>
      </w:tr>
      <w:tr w:rsidR="00B366FA" w:rsidRPr="005B628B" w:rsidTr="00406F7E">
        <w:trPr>
          <w:tblCellSpacing w:w="0" w:type="dxa"/>
        </w:trPr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Списочный состав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366FA" w:rsidRPr="005B628B" w:rsidTr="00406F7E">
        <w:trPr>
          <w:tblCellSpacing w:w="0" w:type="dxa"/>
        </w:trPr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пропусков одним</w:t>
            </w:r>
          </w:p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ребенком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B366FA" w:rsidRPr="005B628B" w:rsidTr="00406F7E">
        <w:trPr>
          <w:tblCellSpacing w:w="0" w:type="dxa"/>
        </w:trPr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случаев на одного ребенка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B366FA" w:rsidRPr="005B628B" w:rsidTr="00406F7E">
        <w:trPr>
          <w:tblCellSpacing w:w="0" w:type="dxa"/>
        </w:trPr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часто и длительно болеющих детей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FA" w:rsidRPr="005B628B" w:rsidRDefault="00B366FA" w:rsidP="00B36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осуществляется в соответствии с нормативными документами, сбалансирован суточный рацион по белкам,  жирам, углеводам. Осуществляется постоянный контроль </w:t>
      </w:r>
      <w:proofErr w:type="gramStart"/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поставкой продуктов и их закладкой.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постоянно получают информацию об оздоровительной работе, проводятся консультации по профилактике и лечению заболеваний. 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ДОУ созданы условия для физического развития детей: летом 2012 года в рамках реализации муниципального гранта  проекта «Маленький зал для большого здоровья» оборудован </w:t>
      </w:r>
      <w:proofErr w:type="spellStart"/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музыкальный зал.  Летом 2013 года в  рамках муниципального гранта оборудована спортивная площадка  с необходимым оборудованием для организации двигательной деятельности детей.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разнообразные  виды и формы регламентированной деятельности по физическому развитию.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варьируется физическая нагрузка в соответствии с индивидуальными особенностями ребенка, проходит работа над увеличением моторной плотности занятий. 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осуществлялось на основе диагностики их развития.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показателем результатов работы ДОУ является здоровье детей. В результате анализа мы выявили снижение заболеваемости детей в 2012-2013 учебном году. Оценка состояния здоровья детей проводится на основании текущих наблюдений и по итогам профилактических осмотров. Это связано с совершенствованием работы по физическому воспитанию детей путем формирования у них представлений о ЗОЖ в процессе организации физкультурно-оздоровительных мероприятий с участием родителей. Велась просветительская работа по охране и укреплению здоровья детей с воспитателями и родителями. Показателем здоровья детей является группа здоровья.</w:t>
      </w:r>
    </w:p>
    <w:p w:rsidR="00B366FA" w:rsidRPr="005B628B" w:rsidRDefault="00B366FA" w:rsidP="00406F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физического развития детей стал выше. Что связано с улучшением качества физкультурно-оздоровительной работы (улучшение качества проведения занятий, утренней гимнастики других мероприятий), построенной с учетом возрастных особенностей детей.</w:t>
      </w:r>
    </w:p>
    <w:p w:rsidR="00C411B3" w:rsidRPr="005B628B" w:rsidRDefault="00C411B3" w:rsidP="00406F7E">
      <w:pPr>
        <w:spacing w:after="150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1B3" w:rsidRPr="005B628B" w:rsidRDefault="00B366FA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Вывод:</w:t>
      </w:r>
      <w:r w:rsidR="00C411B3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Организация питания проводится согласно СанПиН 2.4.1.2660-10 с учётом физиологических потребностей детей в калорийности и питательных веществах.   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5B628B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Обеспечение безопасности образовательного учреждения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 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 охраны в случае чрезвычайной ситуации. Обеспечение условий безопасности в  ДОУ выполняется согласно локальным нормативно-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>правовым документам. Имеются планы эвакуации. Разработано и функционирует положение «О пропускном режиме ДОУ»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Территория по всему периметру ограждена металлическим забором.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Прогулочные площадки в удовлетворительном санитарном состоянии и содержании.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Состояние хозяйственной площадки удовлетворительное; мусор из контейнера вывозится два раза в неделю.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 настоящее время для обеспечения безопасности  разрабатывается Паспорт антитеррористической защищенности;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- Паспорта комплексной безопасности учреждения в соответствии с требованиями нормативных документов;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- инструктаж с сотрудниками по повышению антитеррористической безопасности.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 детьми проводятся беседы, занятия по ОБЖ, развлечения    по соблюдению правил безопасности на дорогах. Проводится  вводный инструктаж с вновь прибывшими сотрудниками, противопожарный инструктаж и инструкт</w:t>
      </w:r>
      <w:r w:rsidR="00B366FA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аж по мерам электробезопасности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В планах работы ДОУ по усилению мер по безопасному пребыванию воспитанников в детском саду установка  новой противопожарной системы «Стрелец – Мониторинг» и установка системы видеонаблюдения.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Вывод: В ДОУ соблюдаются правила по охране труда, и обеспечивается безопасность жизнедеятельности воспитанников и сотрудников. </w:t>
      </w:r>
    </w:p>
    <w:p w:rsidR="00C411B3" w:rsidRPr="005B628B" w:rsidRDefault="00FB7936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      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b/>
          <w:color w:val="333333"/>
          <w:sz w:val="28"/>
          <w:szCs w:val="28"/>
          <w:lang w:val="en-US"/>
        </w:rPr>
        <w:t>VII</w:t>
      </w:r>
      <w:r w:rsidRPr="005B628B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. Социальная активность и партнерство ДОУ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С целью повышения качества образовательных услуг, уровня реализации Основной общеобразовательной программы ДОУ  в течение учебного года коллектив детского сада поддерживал прочные отнош</w:t>
      </w:r>
      <w:r w:rsidR="00FB7936"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ения с социальными учреждениями</w:t>
      </w:r>
      <w:r w:rsidRPr="005B628B">
        <w:rPr>
          <w:rFonts w:ascii="Times New Roman" w:eastAsia="Calibri" w:hAnsi="Times New Roman" w:cs="Times New Roman"/>
          <w:color w:val="333333"/>
          <w:sz w:val="28"/>
          <w:szCs w:val="28"/>
        </w:rPr>
        <w:t>:</w:t>
      </w:r>
    </w:p>
    <w:p w:rsidR="00C411B3" w:rsidRPr="005B628B" w:rsidRDefault="00C411B3" w:rsidP="00406F7E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социальными институтами как условие обеспечение качества реализации основной общеобразовательной программы дошкольного образования</w:t>
      </w:r>
      <w:bookmarkStart w:id="0" w:name="_GoBack"/>
      <w:bookmarkEnd w:id="0"/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544"/>
        <w:gridCol w:w="4586"/>
      </w:tblGrid>
      <w:tr w:rsidR="00C411B3" w:rsidRPr="005B628B" w:rsidTr="00406F7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сотрудничества</w:t>
            </w:r>
          </w:p>
        </w:tc>
      </w:tr>
      <w:tr w:rsidR="00C411B3" w:rsidRPr="005B628B" w:rsidTr="00406F7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Управление образования </w:t>
            </w:r>
            <w:proofErr w:type="spellStart"/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Координация перспектив развития и планов образовательной и управленческой деятельности ДОУ</w:t>
            </w:r>
          </w:p>
        </w:tc>
      </w:tr>
      <w:tr w:rsidR="00C411B3" w:rsidRPr="005B628B" w:rsidTr="00406F7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ДПО ПК (С)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«Межшкольный методический центр»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http://dobryanka.edusite.ru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Методическое и техническое сопровождение инновационной деятельности</w:t>
            </w:r>
          </w:p>
        </w:tc>
      </w:tr>
      <w:tr w:rsidR="00C411B3" w:rsidRPr="005B628B" w:rsidTr="00406F7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6" w:rsidRPr="005B628B" w:rsidRDefault="00FB7936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МБУЗ «</w:t>
            </w:r>
            <w:proofErr w:type="spellStart"/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Полазненская</w:t>
            </w:r>
            <w:proofErr w:type="spellEnd"/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городская больницы)</w:t>
            </w:r>
            <w:proofErr w:type="gramEnd"/>
          </w:p>
          <w:p w:rsidR="00C411B3" w:rsidRPr="005B628B" w:rsidRDefault="00FB7936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(договор) 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Содействие в решении </w:t>
            </w:r>
            <w:proofErr w:type="gramStart"/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 сохранения здоровья воспитанников детского сада</w:t>
            </w:r>
            <w:proofErr w:type="gramEnd"/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Медосмотр.</w:t>
            </w:r>
          </w:p>
        </w:tc>
      </w:tr>
      <w:tr w:rsidR="00C411B3" w:rsidRPr="005B628B" w:rsidTr="00406F7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МБОУ «</w:t>
            </w:r>
            <w:proofErr w:type="spellStart"/>
            <w:r w:rsidR="00FB7936"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Полазненская</w:t>
            </w:r>
            <w:proofErr w:type="spellEnd"/>
            <w:r w:rsidR="00FB7936"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средняя  общеобразовательная школа №1</w:t>
            </w: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FB7936" w:rsidRPr="005B628B" w:rsidRDefault="00FB7936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pschool1@mail.ru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Предупреждение </w:t>
            </w:r>
            <w:proofErr w:type="spellStart"/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школе;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Содействие развитию мотивационной, волевой, социальной и интеллектуальной готовности к школе.</w:t>
            </w:r>
          </w:p>
        </w:tc>
      </w:tr>
      <w:tr w:rsidR="00C411B3" w:rsidRPr="005B628B" w:rsidTr="00406F7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FB7936"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ДОУ города и п</w:t>
            </w:r>
            <w:r w:rsidR="00FB7936"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B7936"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Полазна</w:t>
            </w:r>
            <w:proofErr w:type="spellEnd"/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Трансляция передового опыта в массовую практику образования района;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Методическая помощь педагогам ОУ;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Обмен передовым опытом.</w:t>
            </w:r>
          </w:p>
        </w:tc>
      </w:tr>
      <w:tr w:rsidR="00C411B3" w:rsidRPr="005B628B" w:rsidTr="00406F7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FB7936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Школа искусств.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http://cool-septima.narod.ru </w:t>
            </w: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Выявление и содействие развитию творческих способностей детей;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Обогащение эстетических впечатлений.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Выявление одарённых детей.</w:t>
            </w:r>
          </w:p>
        </w:tc>
      </w:tr>
      <w:tr w:rsidR="00C411B3" w:rsidRPr="005B628B" w:rsidTr="00406F7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FB7936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Детская библиотека. http://dobrlib.permkultura.ru 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B3" w:rsidRPr="005B628B" w:rsidRDefault="00C411B3" w:rsidP="00C411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62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преемственности в вопросах социализации детей, их полноценного личностного развития. Культурологическое обеспечение процесса образования детей</w:t>
            </w:r>
          </w:p>
        </w:tc>
      </w:tr>
    </w:tbl>
    <w:p w:rsidR="00C411B3" w:rsidRPr="005B628B" w:rsidRDefault="00C411B3" w:rsidP="00406F7E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B62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5B628B">
        <w:rPr>
          <w:rFonts w:ascii="Times New Roman" w:eastAsia="Calibri" w:hAnsi="Times New Roman" w:cs="Times New Roman"/>
          <w:b/>
          <w:sz w:val="28"/>
          <w:szCs w:val="28"/>
        </w:rPr>
        <w:t xml:space="preserve">. Финансовое обеспечение функционирования и развития ДОУ 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sz w:val="28"/>
          <w:szCs w:val="28"/>
        </w:rPr>
        <w:t xml:space="preserve">   Финансово-хозяйственная деятельность учреждения осуществлялась  в соответствии со смет</w:t>
      </w:r>
      <w:r w:rsidR="00FB7936" w:rsidRPr="005B628B">
        <w:rPr>
          <w:rFonts w:ascii="Times New Roman" w:eastAsia="Calibri" w:hAnsi="Times New Roman" w:cs="Times New Roman"/>
          <w:sz w:val="28"/>
          <w:szCs w:val="28"/>
        </w:rPr>
        <w:t xml:space="preserve">ой доходов и расходов на 2012г. </w:t>
      </w:r>
    </w:p>
    <w:p w:rsidR="00C411B3" w:rsidRPr="005B628B" w:rsidRDefault="00C411B3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sz w:val="28"/>
          <w:szCs w:val="28"/>
        </w:rPr>
        <w:t>На сайте ДОУ представлен</w:t>
      </w:r>
      <w:r w:rsidR="00FB7936" w:rsidRPr="005B628B">
        <w:rPr>
          <w:rFonts w:ascii="Times New Roman" w:eastAsia="Calibri" w:hAnsi="Times New Roman" w:cs="Times New Roman"/>
          <w:sz w:val="28"/>
          <w:szCs w:val="28"/>
        </w:rPr>
        <w:t xml:space="preserve"> отчет по финансово – хозяйственной деятельности за 2012 год</w:t>
      </w:r>
    </w:p>
    <w:p w:rsidR="00C411B3" w:rsidRPr="005B628B" w:rsidRDefault="00C411B3" w:rsidP="00406F7E">
      <w:pPr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sz w:val="28"/>
          <w:szCs w:val="28"/>
        </w:rPr>
        <w:t>Анализ деятельности детского сада за 2011-2012 учебный год показал, что учреждение имеет стабильный уровень функционирования: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sz w:val="28"/>
          <w:szCs w:val="28"/>
        </w:rPr>
        <w:t>- приведена в соответствии нормативно-правовая база;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sz w:val="28"/>
          <w:szCs w:val="28"/>
        </w:rPr>
        <w:t>- положительные результаты освоения детьми образовательной программы;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sz w:val="28"/>
          <w:szCs w:val="28"/>
        </w:rPr>
        <w:t>- повысился уровень педагогической активности педагогов;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sz w:val="28"/>
          <w:szCs w:val="28"/>
        </w:rPr>
        <w:t>- отмечается снижение  уровня заболеваемости детей;</w:t>
      </w:r>
    </w:p>
    <w:p w:rsidR="00C411B3" w:rsidRPr="005B628B" w:rsidRDefault="00C411B3" w:rsidP="00406F7E">
      <w:pPr>
        <w:spacing w:after="15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Calibri" w:hAnsi="Times New Roman" w:cs="Times New Roman"/>
          <w:sz w:val="28"/>
          <w:szCs w:val="28"/>
        </w:rPr>
        <w:t xml:space="preserve">-  сложился сплоченный  творческий коллектив. </w:t>
      </w:r>
    </w:p>
    <w:p w:rsidR="00C411B3" w:rsidRPr="005B628B" w:rsidRDefault="00C411B3" w:rsidP="00406F7E">
      <w:pPr>
        <w:spacing w:after="150"/>
        <w:ind w:left="70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FB7936" w:rsidRPr="005B628B" w:rsidRDefault="00FB7936" w:rsidP="00406F7E">
      <w:pPr>
        <w:spacing w:after="150"/>
        <w:ind w:left="34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Цель работы на 2013 – 2014 </w:t>
      </w:r>
      <w:proofErr w:type="spellStart"/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</w:t>
      </w:r>
      <w:proofErr w:type="gramStart"/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.г</w:t>
      </w:r>
      <w:proofErr w:type="gramEnd"/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</w:t>
      </w:r>
      <w:proofErr w:type="spellEnd"/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изучение, освоение   Федеральных государственных образовательных стандартов дошкольного </w:t>
      </w:r>
      <w:proofErr w:type="spellStart"/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</w:t>
      </w:r>
      <w:proofErr w:type="spellEnd"/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FB7936" w:rsidRPr="005B628B" w:rsidRDefault="00FB7936" w:rsidP="00406F7E">
      <w:pPr>
        <w:spacing w:after="150"/>
        <w:ind w:left="708" w:hanging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</w:p>
    <w:p w:rsidR="00FB7936" w:rsidRPr="005B628B" w:rsidRDefault="00FB7936" w:rsidP="00406F7E">
      <w:pPr>
        <w:spacing w:after="150"/>
        <w:ind w:left="708" w:hanging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Реализовать 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основную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общеобраз</w:t>
      </w:r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овательную программу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дошкольного образования детского сада</w:t>
      </w:r>
    </w:p>
    <w:p w:rsidR="00FB7936" w:rsidRPr="005B628B" w:rsidRDefault="00FB7936" w:rsidP="00406F7E">
      <w:pPr>
        <w:spacing w:after="150"/>
        <w:ind w:left="708" w:hanging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Вве</w:t>
      </w:r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сти 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нов</w:t>
      </w:r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ую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систем</w:t>
      </w:r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отслеживания результатов освоения ООП в рамках ФГОС </w:t>
      </w:r>
      <w:proofErr w:type="gramStart"/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</w:p>
    <w:p w:rsidR="00FB7936" w:rsidRPr="005B628B" w:rsidRDefault="00FB7936" w:rsidP="00406F7E">
      <w:pPr>
        <w:spacing w:after="150"/>
        <w:ind w:left="708" w:hanging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Обеспечить контроль профессиональной компетентности педагогов в области технологий реализации </w:t>
      </w:r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ФГОС </w:t>
      </w:r>
      <w:proofErr w:type="gramStart"/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образовательном процессе ДОУ</w:t>
      </w:r>
    </w:p>
    <w:p w:rsidR="00FB7936" w:rsidRPr="005B628B" w:rsidRDefault="00FB7936" w:rsidP="00406F7E">
      <w:pPr>
        <w:spacing w:after="150"/>
        <w:ind w:left="708" w:hanging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Разработать и ввести 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программы по дополнительному образованию детей</w:t>
      </w:r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 рамках кружковой деятельности)</w:t>
      </w:r>
    </w:p>
    <w:p w:rsidR="00FB7936" w:rsidRPr="005B628B" w:rsidRDefault="00FB7936" w:rsidP="00406F7E">
      <w:pPr>
        <w:spacing w:after="150"/>
        <w:ind w:left="708" w:hanging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Продолжать создавать психолого-педагогические условия организации </w:t>
      </w:r>
      <w:proofErr w:type="spellStart"/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</w:t>
      </w:r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сберегающей</w:t>
      </w:r>
      <w:proofErr w:type="spellEnd"/>
      <w:r w:rsidR="00605DD5"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B6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деятельности ДОУ   </w:t>
      </w:r>
    </w:p>
    <w:p w:rsidR="00C411B3" w:rsidRPr="005B628B" w:rsidRDefault="00C411B3" w:rsidP="00406F7E">
      <w:pPr>
        <w:spacing w:after="150"/>
        <w:ind w:left="70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C2C" w:rsidRPr="005B628B" w:rsidRDefault="00605DD5" w:rsidP="00406F7E">
      <w:pPr>
        <w:spacing w:after="15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Заведующая МБДОУ «Ключевской детский сад                         Е.С. </w:t>
      </w:r>
      <w:proofErr w:type="spellStart"/>
      <w:r w:rsidRPr="005B62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Кукевич</w:t>
      </w:r>
      <w:proofErr w:type="spellEnd"/>
    </w:p>
    <w:sectPr w:rsidR="001A0C2C" w:rsidRPr="005B628B" w:rsidSect="00406F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5E3C"/>
    <w:rsid w:val="00022FEC"/>
    <w:rsid w:val="00032D44"/>
    <w:rsid w:val="00045B1D"/>
    <w:rsid w:val="00050BAA"/>
    <w:rsid w:val="00050DB7"/>
    <w:rsid w:val="0005589E"/>
    <w:rsid w:val="000652AA"/>
    <w:rsid w:val="00074B22"/>
    <w:rsid w:val="00075D0C"/>
    <w:rsid w:val="00095C89"/>
    <w:rsid w:val="000A03CC"/>
    <w:rsid w:val="000B1C7A"/>
    <w:rsid w:val="000C72FC"/>
    <w:rsid w:val="000D2874"/>
    <w:rsid w:val="000D7765"/>
    <w:rsid w:val="000E04D2"/>
    <w:rsid w:val="001050BF"/>
    <w:rsid w:val="00116CE1"/>
    <w:rsid w:val="00117877"/>
    <w:rsid w:val="00166F61"/>
    <w:rsid w:val="00167664"/>
    <w:rsid w:val="001809FB"/>
    <w:rsid w:val="001A0C2C"/>
    <w:rsid w:val="001A24EA"/>
    <w:rsid w:val="001A621E"/>
    <w:rsid w:val="001B7CDB"/>
    <w:rsid w:val="001B7EE1"/>
    <w:rsid w:val="001D10C3"/>
    <w:rsid w:val="001D3E85"/>
    <w:rsid w:val="001E07EA"/>
    <w:rsid w:val="001E41E9"/>
    <w:rsid w:val="001F6FEE"/>
    <w:rsid w:val="001F7082"/>
    <w:rsid w:val="00205453"/>
    <w:rsid w:val="0022547F"/>
    <w:rsid w:val="002455F1"/>
    <w:rsid w:val="00253534"/>
    <w:rsid w:val="00256653"/>
    <w:rsid w:val="00265E42"/>
    <w:rsid w:val="00273D70"/>
    <w:rsid w:val="0028681C"/>
    <w:rsid w:val="002922F3"/>
    <w:rsid w:val="003115C2"/>
    <w:rsid w:val="00315E18"/>
    <w:rsid w:val="00322A78"/>
    <w:rsid w:val="00332128"/>
    <w:rsid w:val="00333E4B"/>
    <w:rsid w:val="00350B5D"/>
    <w:rsid w:val="0036137D"/>
    <w:rsid w:val="00361FB7"/>
    <w:rsid w:val="0036316D"/>
    <w:rsid w:val="0037578B"/>
    <w:rsid w:val="00391F62"/>
    <w:rsid w:val="00395E18"/>
    <w:rsid w:val="003A3D76"/>
    <w:rsid w:val="003B7601"/>
    <w:rsid w:val="003C2170"/>
    <w:rsid w:val="003F1626"/>
    <w:rsid w:val="004008CD"/>
    <w:rsid w:val="0040685B"/>
    <w:rsid w:val="00406F7E"/>
    <w:rsid w:val="0041338D"/>
    <w:rsid w:val="00440A08"/>
    <w:rsid w:val="00451AE6"/>
    <w:rsid w:val="004C19C0"/>
    <w:rsid w:val="004D0792"/>
    <w:rsid w:val="004F267B"/>
    <w:rsid w:val="00503B8C"/>
    <w:rsid w:val="00506B90"/>
    <w:rsid w:val="00510979"/>
    <w:rsid w:val="005615A8"/>
    <w:rsid w:val="00570542"/>
    <w:rsid w:val="005B10DA"/>
    <w:rsid w:val="005B628B"/>
    <w:rsid w:val="005D6B9E"/>
    <w:rsid w:val="005E7D50"/>
    <w:rsid w:val="00603EE6"/>
    <w:rsid w:val="00605C09"/>
    <w:rsid w:val="00605DD5"/>
    <w:rsid w:val="006153C9"/>
    <w:rsid w:val="006428B0"/>
    <w:rsid w:val="00693CBE"/>
    <w:rsid w:val="006A6BD2"/>
    <w:rsid w:val="006E47A5"/>
    <w:rsid w:val="0070524C"/>
    <w:rsid w:val="00711B39"/>
    <w:rsid w:val="00726D82"/>
    <w:rsid w:val="00733115"/>
    <w:rsid w:val="007363E9"/>
    <w:rsid w:val="00746732"/>
    <w:rsid w:val="007654EA"/>
    <w:rsid w:val="007722FE"/>
    <w:rsid w:val="007A0F42"/>
    <w:rsid w:val="007E0210"/>
    <w:rsid w:val="008075C3"/>
    <w:rsid w:val="00822A70"/>
    <w:rsid w:val="00831179"/>
    <w:rsid w:val="00846F21"/>
    <w:rsid w:val="008517BA"/>
    <w:rsid w:val="00875B93"/>
    <w:rsid w:val="00894406"/>
    <w:rsid w:val="008B78AB"/>
    <w:rsid w:val="008D7E5E"/>
    <w:rsid w:val="008E3020"/>
    <w:rsid w:val="008F7B86"/>
    <w:rsid w:val="00906316"/>
    <w:rsid w:val="00910204"/>
    <w:rsid w:val="009144B1"/>
    <w:rsid w:val="0091623F"/>
    <w:rsid w:val="00943E77"/>
    <w:rsid w:val="009612F2"/>
    <w:rsid w:val="009919B7"/>
    <w:rsid w:val="009D692F"/>
    <w:rsid w:val="009F2399"/>
    <w:rsid w:val="00A442B7"/>
    <w:rsid w:val="00A45E3C"/>
    <w:rsid w:val="00A502C8"/>
    <w:rsid w:val="00A61866"/>
    <w:rsid w:val="00A65757"/>
    <w:rsid w:val="00AD1782"/>
    <w:rsid w:val="00AF5866"/>
    <w:rsid w:val="00B11F95"/>
    <w:rsid w:val="00B32113"/>
    <w:rsid w:val="00B366FA"/>
    <w:rsid w:val="00BB534C"/>
    <w:rsid w:val="00C05440"/>
    <w:rsid w:val="00C411B3"/>
    <w:rsid w:val="00C57BD7"/>
    <w:rsid w:val="00C72DE9"/>
    <w:rsid w:val="00C857C1"/>
    <w:rsid w:val="00C91409"/>
    <w:rsid w:val="00CC1D80"/>
    <w:rsid w:val="00CD3604"/>
    <w:rsid w:val="00D05171"/>
    <w:rsid w:val="00D21B77"/>
    <w:rsid w:val="00D50F58"/>
    <w:rsid w:val="00D8116A"/>
    <w:rsid w:val="00D849B4"/>
    <w:rsid w:val="00DA4F8F"/>
    <w:rsid w:val="00E027C3"/>
    <w:rsid w:val="00E06AE7"/>
    <w:rsid w:val="00E070A3"/>
    <w:rsid w:val="00E14C02"/>
    <w:rsid w:val="00E52F26"/>
    <w:rsid w:val="00E6316F"/>
    <w:rsid w:val="00E67650"/>
    <w:rsid w:val="00EA1D5E"/>
    <w:rsid w:val="00EA4EDB"/>
    <w:rsid w:val="00EB768E"/>
    <w:rsid w:val="00EE16B6"/>
    <w:rsid w:val="00EE3546"/>
    <w:rsid w:val="00EF04B5"/>
    <w:rsid w:val="00F149DB"/>
    <w:rsid w:val="00F1756E"/>
    <w:rsid w:val="00F37E17"/>
    <w:rsid w:val="00F47E6D"/>
    <w:rsid w:val="00F56794"/>
    <w:rsid w:val="00F64695"/>
    <w:rsid w:val="00FA4E48"/>
    <w:rsid w:val="00FB7936"/>
    <w:rsid w:val="00FC79A1"/>
    <w:rsid w:val="00FE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A8"/>
  </w:style>
  <w:style w:type="paragraph" w:styleId="1">
    <w:name w:val="heading 1"/>
    <w:basedOn w:val="a"/>
    <w:link w:val="10"/>
    <w:uiPriority w:val="9"/>
    <w:qFormat/>
    <w:rsid w:val="00C411B3"/>
    <w:pPr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AFAFA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411B3"/>
    <w:pPr>
      <w:shd w:val="clear" w:color="auto" w:fill="9ABAE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AFAFA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41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C90C0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C411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9ABAE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C411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6C90C0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C411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6C90C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1B3"/>
    <w:rPr>
      <w:rFonts w:ascii="Times New Roman" w:eastAsia="Times New Roman" w:hAnsi="Times New Roman" w:cs="Times New Roman"/>
      <w:b/>
      <w:bCs/>
      <w:color w:val="FAFAFA"/>
      <w:kern w:val="36"/>
      <w:sz w:val="30"/>
      <w:szCs w:val="30"/>
      <w:shd w:val="clear" w:color="auto" w:fill="6C90C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11B3"/>
    <w:rPr>
      <w:rFonts w:ascii="Times New Roman" w:eastAsia="Times New Roman" w:hAnsi="Times New Roman" w:cs="Times New Roman"/>
      <w:b/>
      <w:bCs/>
      <w:color w:val="FAFAFA"/>
      <w:sz w:val="28"/>
      <w:szCs w:val="28"/>
      <w:shd w:val="clear" w:color="auto" w:fill="9ABAE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1B3"/>
    <w:rPr>
      <w:rFonts w:ascii="Times New Roman" w:eastAsia="Times New Roman" w:hAnsi="Times New Roman" w:cs="Times New Roman"/>
      <w:b/>
      <w:bCs/>
      <w:color w:val="6C90C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11B3"/>
    <w:rPr>
      <w:rFonts w:ascii="Times New Roman" w:eastAsia="Times New Roman" w:hAnsi="Times New Roman" w:cs="Times New Roman"/>
      <w:b/>
      <w:bCs/>
      <w:color w:val="9ABAE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11B3"/>
    <w:rPr>
      <w:rFonts w:ascii="Times New Roman" w:eastAsia="Times New Roman" w:hAnsi="Times New Roman" w:cs="Times New Roman"/>
      <w:b/>
      <w:bCs/>
      <w:color w:val="6C90C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11B3"/>
    <w:rPr>
      <w:rFonts w:ascii="Times New Roman" w:eastAsia="Times New Roman" w:hAnsi="Times New Roman" w:cs="Times New Roman"/>
      <w:b/>
      <w:bCs/>
      <w:color w:val="6C90C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11B3"/>
  </w:style>
  <w:style w:type="character" w:styleId="a3">
    <w:name w:val="Hyperlink"/>
    <w:basedOn w:val="a0"/>
    <w:uiPriority w:val="99"/>
    <w:unhideWhenUsed/>
    <w:rsid w:val="00C411B3"/>
    <w:rPr>
      <w:b/>
      <w:bCs/>
      <w:strike w:val="0"/>
      <w:dstrike w:val="0"/>
      <w:color w:val="6C90C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411B3"/>
    <w:rPr>
      <w:b/>
      <w:bCs/>
      <w:strike w:val="0"/>
      <w:dstrike w:val="0"/>
      <w:color w:val="6C90C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11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1B3"/>
    <w:rPr>
      <w:rFonts w:ascii="Tahoma" w:eastAsia="Calibri" w:hAnsi="Tahoma" w:cs="Tahoma"/>
      <w:sz w:val="16"/>
      <w:szCs w:val="16"/>
    </w:rPr>
  </w:style>
  <w:style w:type="paragraph" w:customStyle="1" w:styleId="head">
    <w:name w:val="head"/>
    <w:basedOn w:val="a"/>
    <w:uiPriority w:val="99"/>
    <w:semiHidden/>
    <w:rsid w:val="00C411B3"/>
    <w:pPr>
      <w:pBdr>
        <w:bottom w:val="single" w:sz="6" w:space="0" w:color="FAFAFA"/>
      </w:pBdr>
      <w:shd w:val="clear" w:color="auto" w:fill="9ABAE0"/>
      <w:spacing w:after="15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uiPriority w:val="99"/>
    <w:semiHidden/>
    <w:rsid w:val="00C411B3"/>
    <w:pPr>
      <w:pBdr>
        <w:top w:val="single" w:sz="6" w:space="5" w:color="6C90C0"/>
        <w:left w:val="single" w:sz="6" w:space="5" w:color="6C90C0"/>
        <w:bottom w:val="single" w:sz="6" w:space="5" w:color="6C90C0"/>
        <w:right w:val="single" w:sz="6" w:space="5" w:color="6C90C0"/>
      </w:pBdr>
      <w:shd w:val="clear" w:color="auto" w:fill="9ABAE0"/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uiPriority w:val="99"/>
    <w:semiHidden/>
    <w:rsid w:val="00C411B3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vert">
    <w:name w:val="foto_vert"/>
    <w:basedOn w:val="a"/>
    <w:uiPriority w:val="99"/>
    <w:semiHidden/>
    <w:rsid w:val="00C411B3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ta">
    <w:name w:val="data"/>
    <w:basedOn w:val="a"/>
    <w:uiPriority w:val="99"/>
    <w:semiHidden/>
    <w:rsid w:val="00C411B3"/>
    <w:pPr>
      <w:shd w:val="clear" w:color="auto" w:fill="9ABAE0"/>
      <w:spacing w:after="150" w:line="240" w:lineRule="auto"/>
    </w:pPr>
    <w:rPr>
      <w:rFonts w:ascii="Times New Roman" w:eastAsia="Times New Roman" w:hAnsi="Times New Roman" w:cs="Times New Roman"/>
      <w:b/>
      <w:bCs/>
      <w:color w:val="FAFAFA"/>
      <w:sz w:val="20"/>
      <w:szCs w:val="20"/>
      <w:lang w:eastAsia="ru-RU"/>
    </w:rPr>
  </w:style>
  <w:style w:type="paragraph" w:customStyle="1" w:styleId="newsname">
    <w:name w:val="newsname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index">
    <w:name w:val="p_index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name">
    <w:name w:val="p_name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rice">
    <w:name w:val="p_price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details">
    <w:name w:val="p_details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sel">
    <w:name w:val="col1_sel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click">
    <w:name w:val="col1_click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">
    <w:name w:val="col2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sel">
    <w:name w:val="col2_sel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click">
    <w:name w:val="col2_click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3">
    <w:name w:val="col3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after="15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sel">
    <w:name w:val="col3_sel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after="15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click">
    <w:name w:val="col3_click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">
    <w:name w:val="col4"/>
    <w:basedOn w:val="a"/>
    <w:uiPriority w:val="99"/>
    <w:semiHidden/>
    <w:rsid w:val="00C411B3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sel">
    <w:name w:val="col4_sel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click">
    <w:name w:val="col4_click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block">
    <w:name w:val="block"/>
    <w:basedOn w:val="a"/>
    <w:uiPriority w:val="99"/>
    <w:semiHidden/>
    <w:rsid w:val="00C411B3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uiPriority w:val="99"/>
    <w:semiHidden/>
    <w:rsid w:val="00C411B3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6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1B3"/>
    <w:pPr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AFAFA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411B3"/>
    <w:pPr>
      <w:shd w:val="clear" w:color="auto" w:fill="9ABAE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AFAFA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41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C90C0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C411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9ABAE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C411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6C90C0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C411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6C90C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1B3"/>
    <w:rPr>
      <w:rFonts w:ascii="Times New Roman" w:eastAsia="Times New Roman" w:hAnsi="Times New Roman" w:cs="Times New Roman"/>
      <w:b/>
      <w:bCs/>
      <w:color w:val="FAFAFA"/>
      <w:kern w:val="36"/>
      <w:sz w:val="30"/>
      <w:szCs w:val="30"/>
      <w:shd w:val="clear" w:color="auto" w:fill="6C90C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11B3"/>
    <w:rPr>
      <w:rFonts w:ascii="Times New Roman" w:eastAsia="Times New Roman" w:hAnsi="Times New Roman" w:cs="Times New Roman"/>
      <w:b/>
      <w:bCs/>
      <w:color w:val="FAFAFA"/>
      <w:sz w:val="28"/>
      <w:szCs w:val="28"/>
      <w:shd w:val="clear" w:color="auto" w:fill="9ABAE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1B3"/>
    <w:rPr>
      <w:rFonts w:ascii="Times New Roman" w:eastAsia="Times New Roman" w:hAnsi="Times New Roman" w:cs="Times New Roman"/>
      <w:b/>
      <w:bCs/>
      <w:color w:val="6C90C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11B3"/>
    <w:rPr>
      <w:rFonts w:ascii="Times New Roman" w:eastAsia="Times New Roman" w:hAnsi="Times New Roman" w:cs="Times New Roman"/>
      <w:b/>
      <w:bCs/>
      <w:color w:val="9ABAE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11B3"/>
    <w:rPr>
      <w:rFonts w:ascii="Times New Roman" w:eastAsia="Times New Roman" w:hAnsi="Times New Roman" w:cs="Times New Roman"/>
      <w:b/>
      <w:bCs/>
      <w:color w:val="6C90C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11B3"/>
    <w:rPr>
      <w:rFonts w:ascii="Times New Roman" w:eastAsia="Times New Roman" w:hAnsi="Times New Roman" w:cs="Times New Roman"/>
      <w:b/>
      <w:bCs/>
      <w:color w:val="6C90C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11B3"/>
  </w:style>
  <w:style w:type="character" w:styleId="a3">
    <w:name w:val="Hyperlink"/>
    <w:basedOn w:val="a0"/>
    <w:uiPriority w:val="99"/>
    <w:unhideWhenUsed/>
    <w:rsid w:val="00C411B3"/>
    <w:rPr>
      <w:b/>
      <w:bCs/>
      <w:strike w:val="0"/>
      <w:dstrike w:val="0"/>
      <w:color w:val="6C90C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411B3"/>
    <w:rPr>
      <w:b/>
      <w:bCs/>
      <w:strike w:val="0"/>
      <w:dstrike w:val="0"/>
      <w:color w:val="6C90C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11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1B3"/>
    <w:rPr>
      <w:rFonts w:ascii="Tahoma" w:eastAsia="Calibri" w:hAnsi="Tahoma" w:cs="Tahoma"/>
      <w:sz w:val="16"/>
      <w:szCs w:val="16"/>
    </w:rPr>
  </w:style>
  <w:style w:type="paragraph" w:customStyle="1" w:styleId="head">
    <w:name w:val="head"/>
    <w:basedOn w:val="a"/>
    <w:uiPriority w:val="99"/>
    <w:semiHidden/>
    <w:rsid w:val="00C411B3"/>
    <w:pPr>
      <w:pBdr>
        <w:bottom w:val="single" w:sz="6" w:space="0" w:color="FAFAFA"/>
      </w:pBdr>
      <w:shd w:val="clear" w:color="auto" w:fill="9ABAE0"/>
      <w:spacing w:after="15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uiPriority w:val="99"/>
    <w:semiHidden/>
    <w:rsid w:val="00C411B3"/>
    <w:pPr>
      <w:pBdr>
        <w:top w:val="single" w:sz="6" w:space="5" w:color="6C90C0"/>
        <w:left w:val="single" w:sz="6" w:space="5" w:color="6C90C0"/>
        <w:bottom w:val="single" w:sz="6" w:space="5" w:color="6C90C0"/>
        <w:right w:val="single" w:sz="6" w:space="5" w:color="6C90C0"/>
      </w:pBdr>
      <w:shd w:val="clear" w:color="auto" w:fill="9ABAE0"/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uiPriority w:val="99"/>
    <w:semiHidden/>
    <w:rsid w:val="00C411B3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vert">
    <w:name w:val="foto_vert"/>
    <w:basedOn w:val="a"/>
    <w:uiPriority w:val="99"/>
    <w:semiHidden/>
    <w:rsid w:val="00C411B3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ta">
    <w:name w:val="data"/>
    <w:basedOn w:val="a"/>
    <w:uiPriority w:val="99"/>
    <w:semiHidden/>
    <w:rsid w:val="00C411B3"/>
    <w:pPr>
      <w:shd w:val="clear" w:color="auto" w:fill="9ABAE0"/>
      <w:spacing w:after="150" w:line="240" w:lineRule="auto"/>
    </w:pPr>
    <w:rPr>
      <w:rFonts w:ascii="Times New Roman" w:eastAsia="Times New Roman" w:hAnsi="Times New Roman" w:cs="Times New Roman"/>
      <w:b/>
      <w:bCs/>
      <w:color w:val="FAFAFA"/>
      <w:sz w:val="20"/>
      <w:szCs w:val="20"/>
      <w:lang w:eastAsia="ru-RU"/>
    </w:rPr>
  </w:style>
  <w:style w:type="paragraph" w:customStyle="1" w:styleId="newsname">
    <w:name w:val="newsname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index">
    <w:name w:val="p_index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name">
    <w:name w:val="p_name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rice">
    <w:name w:val="p_price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details">
    <w:name w:val="p_details"/>
    <w:basedOn w:val="a"/>
    <w:uiPriority w:val="99"/>
    <w:semiHidden/>
    <w:rsid w:val="00C411B3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sel">
    <w:name w:val="col1_sel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click">
    <w:name w:val="col1_click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">
    <w:name w:val="col2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sel">
    <w:name w:val="col2_sel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click">
    <w:name w:val="col2_click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3">
    <w:name w:val="col3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after="15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sel">
    <w:name w:val="col3_sel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after="15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click">
    <w:name w:val="col3_click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">
    <w:name w:val="col4"/>
    <w:basedOn w:val="a"/>
    <w:uiPriority w:val="99"/>
    <w:semiHidden/>
    <w:rsid w:val="00C411B3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sel">
    <w:name w:val="col4_sel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click">
    <w:name w:val="col4_click"/>
    <w:basedOn w:val="a"/>
    <w:uiPriority w:val="99"/>
    <w:semiHidden/>
    <w:rsid w:val="00C411B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block">
    <w:name w:val="block"/>
    <w:basedOn w:val="a"/>
    <w:uiPriority w:val="99"/>
    <w:semiHidden/>
    <w:rsid w:val="00C411B3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uiPriority w:val="99"/>
    <w:semiHidden/>
    <w:rsid w:val="00C411B3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263322910397826"/>
          <c:y val="8.6666879190708521E-2"/>
          <c:w val="0.87597112612328265"/>
          <c:h val="0.4466235778085017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незаконченное высшее</c:v>
                </c:pt>
                <c:pt idx="1">
                  <c:v>средне - специальное</c:v>
                </c:pt>
                <c:pt idx="2">
                  <c:v>среднее</c:v>
                </c:pt>
                <c:pt idx="3">
                  <c:v>основное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ходе реализации проекта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незаконченное высшее</c:v>
                </c:pt>
                <c:pt idx="1">
                  <c:v>средне - специальное</c:v>
                </c:pt>
                <c:pt idx="2">
                  <c:v>среднее</c:v>
                </c:pt>
                <c:pt idx="3">
                  <c:v>основное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axId val="77969280"/>
        <c:axId val="94401664"/>
      </c:barChart>
      <c:catAx>
        <c:axId val="7796928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4401664"/>
        <c:crosses val="autoZero"/>
        <c:auto val="1"/>
        <c:lblAlgn val="ctr"/>
        <c:lblOffset val="100"/>
      </c:catAx>
      <c:valAx>
        <c:axId val="944016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779692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5389642266938866"/>
          <c:y val="4.2301063271384901E-2"/>
          <c:w val="0.63589518324098426"/>
          <c:h val="0.470096102582329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Участие в конкурсах СКП</c:v>
                </c:pt>
                <c:pt idx="1">
                  <c:v>Участие в краевых конференциях</c:v>
                </c:pt>
                <c:pt idx="2">
                  <c:v>Ярмарка педмастерства</c:v>
                </c:pt>
                <c:pt idx="3">
                  <c:v>участие в краевых конкурсах (дети)</c:v>
                </c:pt>
                <c:pt idx="4">
                  <c:v>участие в муниц. конкурсах</c:v>
                </c:pt>
                <c:pt idx="5">
                  <c:v>районный семинар на базе ДОУ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ходе реализации проекта</c:v>
                </c:pt>
              </c:strCache>
            </c:strRef>
          </c:tx>
          <c:spPr>
            <a:solidFill>
              <a:srgbClr val="D60093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Участие в конкурсах СКП</c:v>
                </c:pt>
                <c:pt idx="1">
                  <c:v>Участие в краевых конференциях</c:v>
                </c:pt>
                <c:pt idx="2">
                  <c:v>Ярмарка педмастерства</c:v>
                </c:pt>
                <c:pt idx="3">
                  <c:v>участие в краевых конкурсах (дети)</c:v>
                </c:pt>
                <c:pt idx="4">
                  <c:v>участие в муниц. конкурсах</c:v>
                </c:pt>
                <c:pt idx="5">
                  <c:v>районный семинар на базе ДОУ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12</c:v>
                </c:pt>
                <c:pt idx="5">
                  <c:v>1</c:v>
                </c:pt>
              </c:numCache>
            </c:numRef>
          </c:val>
        </c:ser>
        <c:axId val="49508352"/>
        <c:axId val="49509888"/>
      </c:barChart>
      <c:catAx>
        <c:axId val="495083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49509888"/>
        <c:crosses val="autoZero"/>
        <c:auto val="1"/>
        <c:lblAlgn val="ctr"/>
        <c:lblOffset val="100"/>
      </c:catAx>
      <c:valAx>
        <c:axId val="495098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500" baseline="0"/>
            </a:pPr>
            <a:endParaRPr lang="ru-RU"/>
          </a:p>
        </c:txPr>
        <c:crossAx val="495083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Diseño predeterminado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Diseño predeterminado">
    <a:majorFont>
      <a:latin typeface="Arial"/>
      <a:ea typeface=""/>
      <a:cs typeface="Arial"/>
    </a:majorFont>
    <a:minorFont>
      <a:latin typeface="Arial"/>
      <a:ea typeface=""/>
      <a:cs typeface="Arial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Diseño predeterminado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Diseño predeterminado">
    <a:majorFont>
      <a:latin typeface="Arial"/>
      <a:ea typeface=""/>
      <a:cs typeface="Arial"/>
    </a:majorFont>
    <a:minorFont>
      <a:latin typeface="Arial"/>
      <a:ea typeface=""/>
      <a:cs typeface="Arial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2013-09-12T10:47:00Z</dcterms:created>
  <dcterms:modified xsi:type="dcterms:W3CDTF">2013-09-12T17:21:00Z</dcterms:modified>
</cp:coreProperties>
</file>